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B46F38" w14:textId="60F22744" w:rsidR="00A918C7" w:rsidRPr="006C2138" w:rsidRDefault="00A918C7" w:rsidP="006C2138">
      <w:pPr>
        <w:spacing w:after="60"/>
        <w:jc w:val="center"/>
        <w:rPr>
          <w:color w:val="63CDF6"/>
          <w:spacing w:val="6"/>
          <w:lang w:val="ru-RU"/>
        </w:rPr>
      </w:pPr>
      <w:proofErr w:type="spellStart"/>
      <w:r w:rsidRPr="006C2138">
        <w:rPr>
          <w:rFonts w:asciiTheme="majorHAnsi" w:hAnsiTheme="majorHAnsi" w:cstheme="minorHAnsi"/>
          <w:color w:val="63CDF6" w:themeColor="accent5"/>
          <w:spacing w:val="6"/>
          <w:sz w:val="40"/>
          <w:szCs w:val="40"/>
        </w:rPr>
        <w:t>Основные</w:t>
      </w:r>
      <w:proofErr w:type="spellEnd"/>
      <w:r w:rsidRPr="006C2138">
        <w:rPr>
          <w:rFonts w:asciiTheme="majorHAnsi" w:hAnsiTheme="majorHAnsi" w:cstheme="minorHAnsi"/>
          <w:color w:val="63CDF6" w:themeColor="accent5"/>
          <w:spacing w:val="6"/>
          <w:sz w:val="40"/>
          <w:szCs w:val="40"/>
        </w:rPr>
        <w:t xml:space="preserve"> </w:t>
      </w:r>
      <w:proofErr w:type="spellStart"/>
      <w:r w:rsidRPr="006C2138">
        <w:rPr>
          <w:rFonts w:asciiTheme="majorHAnsi" w:hAnsiTheme="majorHAnsi" w:cstheme="minorHAnsi"/>
          <w:color w:val="63CDF6" w:themeColor="accent5"/>
          <w:spacing w:val="6"/>
          <w:sz w:val="40"/>
          <w:szCs w:val="40"/>
        </w:rPr>
        <w:t>действия</w:t>
      </w:r>
      <w:proofErr w:type="spellEnd"/>
      <w:r w:rsidRPr="006C2138">
        <w:rPr>
          <w:rFonts w:asciiTheme="majorHAnsi" w:hAnsiTheme="majorHAnsi" w:cstheme="minorHAnsi"/>
          <w:color w:val="63CDF6" w:themeColor="accent5"/>
          <w:spacing w:val="6"/>
          <w:sz w:val="40"/>
          <w:szCs w:val="40"/>
        </w:rPr>
        <w:t xml:space="preserve"> </w:t>
      </w:r>
      <w:proofErr w:type="spellStart"/>
      <w:r w:rsidRPr="006C2138">
        <w:rPr>
          <w:rFonts w:asciiTheme="majorHAnsi" w:hAnsiTheme="majorHAnsi" w:cstheme="minorHAnsi"/>
          <w:color w:val="63CDF6" w:themeColor="accent5"/>
          <w:spacing w:val="6"/>
          <w:sz w:val="40"/>
          <w:szCs w:val="40"/>
        </w:rPr>
        <w:t>для</w:t>
      </w:r>
      <w:proofErr w:type="spellEnd"/>
      <w:r w:rsidRPr="006C2138">
        <w:rPr>
          <w:rFonts w:asciiTheme="majorHAnsi" w:hAnsiTheme="majorHAnsi" w:cstheme="minorHAnsi"/>
          <w:color w:val="63CDF6" w:themeColor="accent5"/>
          <w:spacing w:val="6"/>
          <w:sz w:val="40"/>
          <w:szCs w:val="40"/>
        </w:rPr>
        <w:t xml:space="preserve"> </w:t>
      </w:r>
      <w:proofErr w:type="spellStart"/>
      <w:r w:rsidRPr="006C2138">
        <w:rPr>
          <w:rFonts w:asciiTheme="majorHAnsi" w:hAnsiTheme="majorHAnsi" w:cstheme="minorHAnsi"/>
          <w:color w:val="63CDF6" w:themeColor="accent5"/>
          <w:spacing w:val="6"/>
          <w:sz w:val="40"/>
          <w:szCs w:val="40"/>
        </w:rPr>
        <w:t>обновления</w:t>
      </w:r>
      <w:proofErr w:type="spellEnd"/>
      <w:r w:rsidRPr="006C2138">
        <w:rPr>
          <w:rFonts w:asciiTheme="majorHAnsi" w:hAnsiTheme="majorHAnsi" w:cstheme="minorHAnsi"/>
          <w:color w:val="63CDF6" w:themeColor="accent5"/>
          <w:spacing w:val="6"/>
          <w:sz w:val="40"/>
          <w:szCs w:val="40"/>
        </w:rPr>
        <w:t xml:space="preserve"> файлов Spectrum в 2022 году</w:t>
      </w:r>
      <w:r w:rsidRPr="00A918C7">
        <w:rPr>
          <w:color w:val="63CDF6"/>
          <w:spacing w:val="6"/>
          <w:lang w:val="ru-RU"/>
        </w:rPr>
        <w:t xml:space="preserve"> </w:t>
      </w:r>
    </w:p>
    <w:p w14:paraId="3D1BA527" w14:textId="77777777" w:rsidR="00A918C7" w:rsidRPr="00A918C7" w:rsidRDefault="00A918C7" w:rsidP="006C2138">
      <w:pPr>
        <w:jc w:val="center"/>
        <w:rPr>
          <w:lang w:val="ru-RU"/>
        </w:rPr>
      </w:pPr>
      <w:r w:rsidRPr="006C2138">
        <w:rPr>
          <w:rFonts w:cstheme="minorHAnsi"/>
          <w:i/>
          <w:iCs/>
          <w:color w:val="A6A6A6" w:themeColor="background1" w:themeShade="A6"/>
          <w:szCs w:val="20"/>
          <w:lang w:val="ru-RU"/>
        </w:rPr>
        <w:t xml:space="preserve">Страны с концентрированными эпидемиями, версия от 22 декабря </w:t>
      </w:r>
      <w:smartTag w:uri="urn:schemas-microsoft-com:office:smarttags" w:element="metricconverter">
        <w:smartTagPr>
          <w:attr w:name="ProductID" w:val="2021 г"/>
        </w:smartTagPr>
        <w:r w:rsidRPr="006C2138">
          <w:rPr>
            <w:rFonts w:cstheme="minorHAnsi"/>
            <w:i/>
            <w:iCs/>
            <w:color w:val="A6A6A6" w:themeColor="background1" w:themeShade="A6"/>
            <w:szCs w:val="20"/>
            <w:lang w:val="ru-RU"/>
          </w:rPr>
          <w:t>2021</w:t>
        </w:r>
      </w:smartTag>
      <w:r w:rsidRPr="006C2138">
        <w:rPr>
          <w:rFonts w:cstheme="minorHAnsi"/>
          <w:i/>
          <w:iCs/>
          <w:color w:val="A6A6A6" w:themeColor="background1" w:themeShade="A6"/>
          <w:szCs w:val="20"/>
          <w:lang w:val="ru-RU"/>
        </w:rPr>
        <w:t xml:space="preserve"> г.</w:t>
      </w:r>
    </w:p>
    <w:p w14:paraId="689B9751" w14:textId="55105642" w:rsidR="00A918C7" w:rsidRPr="006C2138" w:rsidRDefault="00A918C7" w:rsidP="00A918C7">
      <w:pPr>
        <w:pStyle w:val="ARusStyle1"/>
        <w:rPr>
          <w:sz w:val="20"/>
          <w:szCs w:val="20"/>
          <w:lang w:val="ru-RU"/>
        </w:rPr>
      </w:pPr>
    </w:p>
    <w:p w14:paraId="6ECA0BEC" w14:textId="77777777" w:rsidR="006C2138" w:rsidRPr="006C2138" w:rsidRDefault="006C2138" w:rsidP="00A918C7">
      <w:pPr>
        <w:pStyle w:val="ARusStyle1"/>
        <w:rPr>
          <w:sz w:val="20"/>
          <w:szCs w:val="20"/>
          <w:lang w:val="ru-RU"/>
        </w:rPr>
      </w:pPr>
    </w:p>
    <w:p w14:paraId="3408E993" w14:textId="77777777" w:rsidR="00A918C7" w:rsidRPr="00A918C7" w:rsidRDefault="00A918C7" w:rsidP="00A918C7">
      <w:pPr>
        <w:pStyle w:val="ARusStyle1"/>
        <w:rPr>
          <w:lang w:val="ru-RU"/>
        </w:rPr>
      </w:pPr>
      <w:r w:rsidRPr="00A918C7">
        <w:rPr>
          <w:lang w:val="ru-RU"/>
        </w:rPr>
        <w:t xml:space="preserve">При выполнении приведенных ниже действий просьба </w:t>
      </w:r>
      <w:r w:rsidRPr="00A918C7">
        <w:rPr>
          <w:b/>
          <w:bCs/>
          <w:lang w:val="ru-RU"/>
        </w:rPr>
        <w:t>документировать все изменения, используя кнопку «Источник» (</w:t>
      </w:r>
      <w:r w:rsidRPr="00A918C7">
        <w:rPr>
          <w:b/>
          <w:bCs/>
        </w:rPr>
        <w:t>Source</w:t>
      </w:r>
      <w:r w:rsidRPr="00A918C7">
        <w:rPr>
          <w:b/>
          <w:bCs/>
          <w:lang w:val="ru-RU"/>
        </w:rPr>
        <w:t xml:space="preserve">) в каждом модуле </w:t>
      </w:r>
      <w:r w:rsidRPr="00A918C7">
        <w:rPr>
          <w:b/>
          <w:bCs/>
        </w:rPr>
        <w:t>Spectrum</w:t>
      </w:r>
      <w:r w:rsidRPr="00A918C7">
        <w:rPr>
          <w:b/>
          <w:bCs/>
          <w:lang w:val="ru-RU"/>
        </w:rPr>
        <w:t xml:space="preserve"> и ПОП</w:t>
      </w:r>
      <w:r w:rsidRPr="00A918C7">
        <w:rPr>
          <w:lang w:val="ru-RU"/>
        </w:rPr>
        <w:t xml:space="preserve"> и пункт меню </w:t>
      </w:r>
      <w:r w:rsidRPr="00A918C7">
        <w:rPr>
          <w:b/>
          <w:bCs/>
          <w:lang w:val="ru-RU"/>
        </w:rPr>
        <w:t>«Изменения» (</w:t>
      </w:r>
      <w:r w:rsidRPr="00A918C7">
        <w:rPr>
          <w:b/>
          <w:bCs/>
        </w:rPr>
        <w:t>Changes</w:t>
      </w:r>
      <w:r w:rsidRPr="00A918C7">
        <w:rPr>
          <w:b/>
          <w:bCs/>
          <w:lang w:val="ru-RU"/>
        </w:rPr>
        <w:t>)</w:t>
      </w:r>
      <w:r w:rsidRPr="00A918C7">
        <w:rPr>
          <w:lang w:val="ru-RU"/>
        </w:rPr>
        <w:t xml:space="preserve"> в приложении </w:t>
      </w:r>
      <w:r w:rsidRPr="00A918C7">
        <w:rPr>
          <w:b/>
          <w:bCs/>
        </w:rPr>
        <w:t>AIM</w:t>
      </w:r>
      <w:r w:rsidRPr="00A918C7">
        <w:rPr>
          <w:lang w:val="ru-RU"/>
        </w:rPr>
        <w:t xml:space="preserve">. Это позволит другим членам вашей группы по оценкам, включая ЮНЭЙДС и других потенциальных пользователей, получить важную информацию о том, как создавался файл. </w:t>
      </w:r>
    </w:p>
    <w:p w14:paraId="54F57C80" w14:textId="77777777" w:rsidR="00A918C7" w:rsidRPr="00A918C7" w:rsidRDefault="00A918C7" w:rsidP="00A918C7">
      <w:pPr>
        <w:rPr>
          <w:lang w:val="ru-RU"/>
        </w:rPr>
      </w:pPr>
    </w:p>
    <w:p w14:paraId="68B61B01" w14:textId="77777777" w:rsidR="00A918C7" w:rsidRPr="00A918C7" w:rsidRDefault="00A918C7" w:rsidP="00A918C7">
      <w:pPr>
        <w:spacing w:after="60"/>
        <w:rPr>
          <w:b/>
          <w:bCs/>
          <w:lang w:val="ru-RU"/>
        </w:rPr>
      </w:pPr>
      <w:r w:rsidRPr="00711316">
        <w:rPr>
          <w:b/>
          <w:bCs/>
          <w:color w:val="63CDF6" w:themeColor="accent5"/>
          <w:spacing w:val="6"/>
          <w:sz w:val="28"/>
          <w:szCs w:val="28"/>
          <w:lang w:val="ru-RU"/>
        </w:rPr>
        <w:t>Начните работу с создания копии вашего предыдущего файла за 2021 г. и обновите демографические данные</w:t>
      </w:r>
      <w:r w:rsidRPr="00A918C7">
        <w:rPr>
          <w:b/>
          <w:bCs/>
          <w:lang w:val="ru-RU"/>
        </w:rPr>
        <w:t xml:space="preserve"> </w:t>
      </w:r>
    </w:p>
    <w:p w14:paraId="2D36F3C5" w14:textId="77777777" w:rsidR="00A918C7" w:rsidRPr="00A918C7" w:rsidRDefault="00A918C7" w:rsidP="008C1601">
      <w:pPr>
        <w:numPr>
          <w:ilvl w:val="0"/>
          <w:numId w:val="41"/>
        </w:numPr>
        <w:ind w:left="360" w:hanging="360"/>
        <w:contextualSpacing/>
        <w:rPr>
          <w:lang w:val="ru-RU"/>
        </w:rPr>
      </w:pPr>
      <w:r w:rsidRPr="00A918C7">
        <w:rPr>
          <w:lang w:val="ru-RU"/>
        </w:rPr>
        <w:t xml:space="preserve">Загрузите и установите версию </w:t>
      </w:r>
      <w:r w:rsidRPr="00A918C7">
        <w:t>Spectrum</w:t>
      </w:r>
      <w:r w:rsidRPr="00A918C7">
        <w:rPr>
          <w:lang w:val="ru-RU"/>
        </w:rPr>
        <w:t xml:space="preserve"> с веб- сайта </w:t>
      </w:r>
      <w:r w:rsidR="00160D2C">
        <w:fldChar w:fldCharType="begin"/>
      </w:r>
      <w:r w:rsidR="00160D2C" w:rsidRPr="00711316">
        <w:rPr>
          <w:lang w:val="ru-RU"/>
        </w:rPr>
        <w:instrText xml:space="preserve"> </w:instrText>
      </w:r>
      <w:r w:rsidR="00160D2C">
        <w:instrText>HYPERLINK</w:instrText>
      </w:r>
      <w:r w:rsidR="00160D2C" w:rsidRPr="00711316">
        <w:rPr>
          <w:lang w:val="ru-RU"/>
        </w:rPr>
        <w:instrText xml:space="preserve"> "</w:instrText>
      </w:r>
      <w:r w:rsidR="00160D2C">
        <w:instrText>http</w:instrText>
      </w:r>
      <w:r w:rsidR="00160D2C" w:rsidRPr="00711316">
        <w:rPr>
          <w:lang w:val="ru-RU"/>
        </w:rPr>
        <w:instrText>://</w:instrText>
      </w:r>
      <w:r w:rsidR="00160D2C">
        <w:instrText>www</w:instrText>
      </w:r>
      <w:r w:rsidR="00160D2C" w:rsidRPr="00711316">
        <w:rPr>
          <w:lang w:val="ru-RU"/>
        </w:rPr>
        <w:instrText>.</w:instrText>
      </w:r>
      <w:r w:rsidR="00160D2C">
        <w:instrText>avenirhealth</w:instrText>
      </w:r>
      <w:r w:rsidR="00160D2C" w:rsidRPr="00711316">
        <w:rPr>
          <w:lang w:val="ru-RU"/>
        </w:rPr>
        <w:instrText>.</w:instrText>
      </w:r>
      <w:r w:rsidR="00160D2C">
        <w:instrText>org</w:instrText>
      </w:r>
      <w:r w:rsidR="00160D2C" w:rsidRPr="00711316">
        <w:rPr>
          <w:lang w:val="ru-RU"/>
        </w:rPr>
        <w:instrText>/</w:instrText>
      </w:r>
      <w:r w:rsidR="00160D2C">
        <w:instrText>Download</w:instrText>
      </w:r>
      <w:r w:rsidR="00160D2C" w:rsidRPr="00711316">
        <w:rPr>
          <w:lang w:val="ru-RU"/>
        </w:rPr>
        <w:instrText>/</w:instrText>
      </w:r>
      <w:r w:rsidR="00160D2C">
        <w:instrText>Spectrum</w:instrText>
      </w:r>
      <w:r w:rsidR="00160D2C" w:rsidRPr="00711316">
        <w:rPr>
          <w:lang w:val="ru-RU"/>
        </w:rPr>
        <w:instrText>/</w:instrText>
      </w:r>
      <w:r w:rsidR="00160D2C">
        <w:instrText>SpecInstallAIM</w:instrText>
      </w:r>
      <w:r w:rsidR="00160D2C" w:rsidRPr="00711316">
        <w:rPr>
          <w:lang w:val="ru-RU"/>
        </w:rPr>
        <w:instrText>2018.</w:instrText>
      </w:r>
      <w:r w:rsidR="00160D2C">
        <w:instrText>EXE</w:instrText>
      </w:r>
      <w:r w:rsidR="00160D2C" w:rsidRPr="00711316">
        <w:rPr>
          <w:lang w:val="ru-RU"/>
        </w:rPr>
        <w:instrText>" \</w:instrText>
      </w:r>
      <w:r w:rsidR="00160D2C">
        <w:instrText>h</w:instrText>
      </w:r>
      <w:r w:rsidR="00160D2C" w:rsidRPr="00711316">
        <w:rPr>
          <w:lang w:val="ru-RU"/>
        </w:rPr>
        <w:instrText xml:space="preserve"> </w:instrText>
      </w:r>
      <w:r w:rsidR="00160D2C">
        <w:fldChar w:fldCharType="separate"/>
      </w:r>
      <w:r w:rsidRPr="00A918C7">
        <w:rPr>
          <w:rStyle w:val="Hyperlink"/>
        </w:rPr>
        <w:t>http</w:t>
      </w:r>
      <w:r w:rsidRPr="00A918C7">
        <w:rPr>
          <w:rStyle w:val="Hyperlink"/>
          <w:lang w:val="ru-RU"/>
        </w:rPr>
        <w:t>://</w:t>
      </w:r>
      <w:r w:rsidRPr="00A918C7">
        <w:rPr>
          <w:rStyle w:val="Hyperlink"/>
        </w:rPr>
        <w:t>www</w:t>
      </w:r>
      <w:r w:rsidRPr="00A918C7">
        <w:rPr>
          <w:rStyle w:val="Hyperlink"/>
          <w:lang w:val="ru-RU"/>
        </w:rPr>
        <w:t>.</w:t>
      </w:r>
      <w:proofErr w:type="spellStart"/>
      <w:r w:rsidRPr="00A918C7">
        <w:rPr>
          <w:rStyle w:val="Hyperlink"/>
        </w:rPr>
        <w:t>avenirhealth</w:t>
      </w:r>
      <w:proofErr w:type="spellEnd"/>
      <w:r w:rsidRPr="00A918C7">
        <w:rPr>
          <w:rStyle w:val="Hyperlink"/>
          <w:lang w:val="ru-RU"/>
        </w:rPr>
        <w:t>.</w:t>
      </w:r>
      <w:r w:rsidRPr="00A918C7">
        <w:rPr>
          <w:rStyle w:val="Hyperlink"/>
        </w:rPr>
        <w:t>org</w:t>
      </w:r>
      <w:r w:rsidRPr="00A918C7">
        <w:rPr>
          <w:rStyle w:val="Hyperlink"/>
          <w:lang w:val="ru-RU"/>
        </w:rPr>
        <w:t>/</w:t>
      </w:r>
      <w:r w:rsidRPr="00A918C7">
        <w:rPr>
          <w:rStyle w:val="Hyperlink"/>
        </w:rPr>
        <w:t>Download</w:t>
      </w:r>
      <w:r w:rsidRPr="00A918C7">
        <w:rPr>
          <w:rStyle w:val="Hyperlink"/>
          <w:lang w:val="ru-RU"/>
        </w:rPr>
        <w:t>/</w:t>
      </w:r>
      <w:r w:rsidRPr="00A918C7">
        <w:rPr>
          <w:rStyle w:val="Hyperlink"/>
        </w:rPr>
        <w:t>Spectrum</w:t>
      </w:r>
      <w:r w:rsidRPr="00A918C7">
        <w:rPr>
          <w:rStyle w:val="Hyperlink"/>
          <w:lang w:val="ru-RU"/>
        </w:rPr>
        <w:t>/</w:t>
      </w:r>
      <w:r w:rsidR="00160D2C">
        <w:rPr>
          <w:rStyle w:val="Hyperlink"/>
          <w:lang w:val="ru-RU"/>
        </w:rPr>
        <w:fldChar w:fldCharType="end"/>
      </w:r>
      <w:r w:rsidRPr="00A918C7">
        <w:rPr>
          <w:lang w:val="ru-RU"/>
        </w:rPr>
        <w:t xml:space="preserve">.  Убедитесь, что загрузили последнюю версию из </w:t>
      </w:r>
      <w:r w:rsidRPr="00A918C7">
        <w:rPr>
          <w:b/>
          <w:bCs/>
        </w:rPr>
        <w:t>AIM</w:t>
      </w:r>
      <w:r w:rsidRPr="00A918C7">
        <w:rPr>
          <w:b/>
          <w:bCs/>
          <w:lang w:val="ru-RU"/>
        </w:rPr>
        <w:t xml:space="preserve"> </w:t>
      </w:r>
      <w:r w:rsidRPr="00A918C7">
        <w:rPr>
          <w:b/>
          <w:bCs/>
        </w:rPr>
        <w:t>Releases</w:t>
      </w:r>
      <w:r w:rsidRPr="00A918C7">
        <w:rPr>
          <w:b/>
          <w:bCs/>
          <w:lang w:val="ru-RU"/>
        </w:rPr>
        <w:t>.</w:t>
      </w:r>
    </w:p>
    <w:p w14:paraId="30329074" w14:textId="77777777" w:rsidR="00A918C7" w:rsidRPr="00A918C7" w:rsidRDefault="00A918C7" w:rsidP="008C1601">
      <w:pPr>
        <w:numPr>
          <w:ilvl w:val="0"/>
          <w:numId w:val="42"/>
        </w:numPr>
        <w:ind w:left="360" w:hanging="360"/>
        <w:contextualSpacing/>
        <w:rPr>
          <w:lang w:val="ru-RU"/>
        </w:rPr>
      </w:pPr>
      <w:r w:rsidRPr="00A918C7">
        <w:rPr>
          <w:lang w:val="ru-RU"/>
        </w:rPr>
        <w:t xml:space="preserve">Откройте ваш итоговый файл Spectrum за 2021 г., используя программное обеспечение Spectrum. Свяжитесь в </w:t>
      </w:r>
      <w:hyperlink r:id="rId11">
        <w:r w:rsidRPr="00A918C7">
          <w:rPr>
            <w:rStyle w:val="Hyperlink"/>
          </w:rPr>
          <w:t>estimates</w:t>
        </w:r>
        <w:r w:rsidRPr="00A918C7">
          <w:rPr>
            <w:rStyle w:val="Hyperlink"/>
            <w:lang w:val="ru-RU"/>
          </w:rPr>
          <w:t>@</w:t>
        </w:r>
        <w:proofErr w:type="spellStart"/>
        <w:r w:rsidRPr="00A918C7">
          <w:rPr>
            <w:rStyle w:val="Hyperlink"/>
          </w:rPr>
          <w:t>unaids</w:t>
        </w:r>
        <w:proofErr w:type="spellEnd"/>
        <w:r w:rsidRPr="00A918C7">
          <w:rPr>
            <w:rStyle w:val="Hyperlink"/>
            <w:lang w:val="ru-RU"/>
          </w:rPr>
          <w:t>.</w:t>
        </w:r>
        <w:r w:rsidRPr="00A918C7">
          <w:rPr>
            <w:rStyle w:val="Hyperlink"/>
          </w:rPr>
          <w:t>org</w:t>
        </w:r>
      </w:hyperlink>
      <w:r w:rsidRPr="00A918C7">
        <w:rPr>
          <w:lang w:val="ru-RU"/>
        </w:rPr>
        <w:t xml:space="preserve">, если вам необходим итоговый файл  Spectrum за 2021 г. Присвойте файлу новое имя (напр., Страна_ 2022), нажав меню </w:t>
      </w:r>
      <w:r w:rsidRPr="00A918C7">
        <w:rPr>
          <w:b/>
          <w:bCs/>
          <w:lang w:val="ru-RU"/>
        </w:rPr>
        <w:t>«Файл»</w:t>
      </w:r>
      <w:r w:rsidRPr="00A918C7">
        <w:rPr>
          <w:lang w:val="ru-RU"/>
        </w:rPr>
        <w:t xml:space="preserve"> под иконкой Spectrum в левом верхнем углу и выбрав </w:t>
      </w:r>
      <w:r w:rsidRPr="00A918C7">
        <w:rPr>
          <w:b/>
          <w:bCs/>
          <w:lang w:val="ru-RU"/>
        </w:rPr>
        <w:t>«Сохранить как»</w:t>
      </w:r>
      <w:r w:rsidRPr="00A918C7">
        <w:rPr>
          <w:lang w:val="ru-RU"/>
        </w:rPr>
        <w:t xml:space="preserve">. </w:t>
      </w:r>
      <w:r w:rsidRPr="00A918C7">
        <w:rPr>
          <w:i/>
          <w:iCs/>
          <w:lang w:val="ru-RU"/>
        </w:rPr>
        <w:t>Внимание</w:t>
      </w:r>
      <w:r w:rsidRPr="00A918C7">
        <w:rPr>
          <w:lang w:val="ru-RU"/>
        </w:rPr>
        <w:t xml:space="preserve">: </w:t>
      </w:r>
      <w:r w:rsidRPr="00A918C7">
        <w:rPr>
          <w:u w:val="single"/>
          <w:lang w:val="ru-RU"/>
        </w:rPr>
        <w:t>нельзя</w:t>
      </w:r>
      <w:r w:rsidRPr="00A918C7">
        <w:rPr>
          <w:lang w:val="ru-RU"/>
        </w:rPr>
        <w:t xml:space="preserve"> копировать, вставлять и затем менять имя файла с прогнозами в Spectrum или Проводнике Windows. </w:t>
      </w:r>
    </w:p>
    <w:p w14:paraId="1EDC7B59" w14:textId="77777777" w:rsidR="00A918C7" w:rsidRPr="00A918C7" w:rsidRDefault="00A918C7" w:rsidP="008C1601">
      <w:pPr>
        <w:pStyle w:val="ARusStyle1"/>
        <w:ind w:left="360" w:hanging="360"/>
        <w:rPr>
          <w:lang w:val="ru-RU"/>
        </w:rPr>
      </w:pPr>
      <w:r w:rsidRPr="00711316">
        <w:rPr>
          <w:lang w:val="ru-RU"/>
        </w:rPr>
        <w:t>3.</w:t>
      </w:r>
      <w:r w:rsidRPr="00A918C7">
        <w:rPr>
          <w:lang w:val="ru-RU"/>
        </w:rPr>
        <w:t xml:space="preserve">    Просмотрите данные о населении. Выберите </w:t>
      </w:r>
      <w:proofErr w:type="spellStart"/>
      <w:r w:rsidRPr="00A918C7">
        <w:t>DemProj</w:t>
      </w:r>
      <w:proofErr w:type="spellEnd"/>
      <w:r w:rsidRPr="00A918C7">
        <w:rPr>
          <w:lang w:val="ru-RU"/>
        </w:rPr>
        <w:t xml:space="preserve"> &gt;Результаты, чтобы просмотреть и проверить точность данных об общем </w:t>
      </w:r>
      <w:r w:rsidRPr="00A918C7">
        <w:rPr>
          <w:color w:val="auto"/>
          <w:lang w:val="ru-RU"/>
        </w:rPr>
        <w:t xml:space="preserve">коэффициенте рождаемости и общей численности населения. При необходимости зайдите на веб-сайт  </w:t>
      </w:r>
      <w:r w:rsidRPr="00A918C7">
        <w:rPr>
          <w:lang w:val="ru-RU"/>
        </w:rPr>
        <w:t>Отдела народонаселения ООН (</w:t>
      </w:r>
      <w:r w:rsidRPr="00A918C7">
        <w:fldChar w:fldCharType="begin"/>
      </w:r>
      <w:r w:rsidRPr="00A918C7">
        <w:instrText>HYPERLINK</w:instrText>
      </w:r>
      <w:r w:rsidRPr="00A918C7">
        <w:rPr>
          <w:lang w:val="ru-RU"/>
        </w:rPr>
        <w:instrText xml:space="preserve"> "</w:instrText>
      </w:r>
      <w:r w:rsidRPr="00A918C7">
        <w:instrText>http</w:instrText>
      </w:r>
      <w:r w:rsidRPr="00A918C7">
        <w:rPr>
          <w:lang w:val="ru-RU"/>
        </w:rPr>
        <w:instrText>://</w:instrText>
      </w:r>
      <w:r w:rsidRPr="00A918C7">
        <w:instrText>esa</w:instrText>
      </w:r>
      <w:r w:rsidRPr="00A918C7">
        <w:rPr>
          <w:lang w:val="ru-RU"/>
        </w:rPr>
        <w:instrText>.</w:instrText>
      </w:r>
      <w:r w:rsidRPr="00A918C7">
        <w:instrText>un</w:instrText>
      </w:r>
      <w:r w:rsidRPr="00A918C7">
        <w:rPr>
          <w:lang w:val="ru-RU"/>
        </w:rPr>
        <w:instrText>.</w:instrText>
      </w:r>
      <w:r w:rsidRPr="00A918C7">
        <w:instrText>org</w:instrText>
      </w:r>
      <w:r w:rsidRPr="00A918C7">
        <w:rPr>
          <w:lang w:val="ru-RU"/>
        </w:rPr>
        <w:instrText>/</w:instrText>
      </w:r>
      <w:r w:rsidRPr="00A918C7">
        <w:instrText>unpd</w:instrText>
      </w:r>
      <w:r w:rsidRPr="00A918C7">
        <w:rPr>
          <w:lang w:val="ru-RU"/>
        </w:rPr>
        <w:instrText>/</w:instrText>
      </w:r>
      <w:r w:rsidRPr="00A918C7">
        <w:instrText>wpp</w:instrText>
      </w:r>
      <w:r w:rsidRPr="00A918C7">
        <w:rPr>
          <w:lang w:val="ru-RU"/>
        </w:rPr>
        <w:instrText>/</w:instrText>
      </w:r>
      <w:r w:rsidRPr="00A918C7">
        <w:instrText>DataSources</w:instrText>
      </w:r>
      <w:r w:rsidRPr="00A918C7">
        <w:rPr>
          <w:lang w:val="ru-RU"/>
        </w:rPr>
        <w:instrText>/" \</w:instrText>
      </w:r>
      <w:r w:rsidRPr="00A918C7">
        <w:instrText>h</w:instrText>
      </w:r>
      <w:r w:rsidRPr="00A918C7">
        <w:fldChar w:fldCharType="separate"/>
      </w:r>
      <w:r w:rsidRPr="00A918C7">
        <w:rPr>
          <w:rStyle w:val="Hyperlink"/>
        </w:rPr>
        <w:t>http</w:t>
      </w:r>
      <w:r w:rsidRPr="00A918C7">
        <w:rPr>
          <w:rStyle w:val="Hyperlink"/>
          <w:lang w:val="ru-RU"/>
        </w:rPr>
        <w:t>://</w:t>
      </w:r>
      <w:proofErr w:type="spellStart"/>
      <w:r w:rsidRPr="00A918C7">
        <w:rPr>
          <w:rStyle w:val="Hyperlink"/>
        </w:rPr>
        <w:t>esa</w:t>
      </w:r>
      <w:proofErr w:type="spellEnd"/>
      <w:r w:rsidRPr="00A918C7">
        <w:rPr>
          <w:rStyle w:val="Hyperlink"/>
          <w:lang w:val="ru-RU"/>
        </w:rPr>
        <w:t>.</w:t>
      </w:r>
      <w:r w:rsidRPr="00A918C7">
        <w:rPr>
          <w:rStyle w:val="Hyperlink"/>
        </w:rPr>
        <w:t>un</w:t>
      </w:r>
      <w:r w:rsidRPr="00A918C7">
        <w:rPr>
          <w:rStyle w:val="Hyperlink"/>
          <w:lang w:val="ru-RU"/>
        </w:rPr>
        <w:t>.</w:t>
      </w:r>
      <w:r w:rsidRPr="00A918C7">
        <w:rPr>
          <w:rStyle w:val="Hyperlink"/>
        </w:rPr>
        <w:t>org</w:t>
      </w:r>
      <w:r w:rsidRPr="00A918C7">
        <w:rPr>
          <w:rStyle w:val="Hyperlink"/>
          <w:lang w:val="ru-RU"/>
        </w:rPr>
        <w:t>/</w:t>
      </w:r>
      <w:proofErr w:type="spellStart"/>
      <w:r w:rsidRPr="00A918C7">
        <w:rPr>
          <w:rStyle w:val="Hyperlink"/>
        </w:rPr>
        <w:t>unpd</w:t>
      </w:r>
      <w:proofErr w:type="spellEnd"/>
      <w:r w:rsidRPr="00A918C7">
        <w:rPr>
          <w:rStyle w:val="Hyperlink"/>
          <w:lang w:val="ru-RU"/>
        </w:rPr>
        <w:t>/</w:t>
      </w:r>
      <w:proofErr w:type="spellStart"/>
      <w:r w:rsidRPr="00A918C7">
        <w:rPr>
          <w:rStyle w:val="Hyperlink"/>
        </w:rPr>
        <w:t>wpp</w:t>
      </w:r>
      <w:proofErr w:type="spellEnd"/>
      <w:r w:rsidRPr="00A918C7">
        <w:rPr>
          <w:rStyle w:val="Hyperlink"/>
          <w:lang w:val="ru-RU"/>
        </w:rPr>
        <w:t>/</w:t>
      </w:r>
      <w:proofErr w:type="spellStart"/>
      <w:r w:rsidRPr="00A918C7">
        <w:rPr>
          <w:rStyle w:val="Hyperlink"/>
        </w:rPr>
        <w:t>DataSources</w:t>
      </w:r>
      <w:proofErr w:type="spellEnd"/>
      <w:r w:rsidRPr="00A918C7">
        <w:rPr>
          <w:rStyle w:val="Hyperlink"/>
          <w:lang w:val="ru-RU"/>
        </w:rPr>
        <w:t>/</w:t>
      </w:r>
      <w:r w:rsidRPr="00A918C7">
        <w:fldChar w:fldCharType="end"/>
      </w:r>
      <w:r w:rsidRPr="00A918C7">
        <w:rPr>
          <w:lang w:val="ru-RU"/>
        </w:rPr>
        <w:t xml:space="preserve">), чтобы увидеть источники данных, использованные для составления документа «Мировые демографические перспективы: пересмотренное издание 2019 года» для большинства стран. </w:t>
      </w:r>
    </w:p>
    <w:p w14:paraId="0B74CA92" w14:textId="77777777" w:rsidR="00A918C7" w:rsidRPr="00A918C7" w:rsidRDefault="00A918C7" w:rsidP="00A918C7">
      <w:pPr>
        <w:ind w:left="360" w:hanging="360"/>
        <w:rPr>
          <w:lang w:val="ru-RU"/>
        </w:rPr>
      </w:pPr>
    </w:p>
    <w:p w14:paraId="1A8BF039" w14:textId="77777777" w:rsidR="00A918C7" w:rsidRPr="00A918C7" w:rsidRDefault="00A918C7" w:rsidP="00A918C7">
      <w:pPr>
        <w:rPr>
          <w:b/>
          <w:bCs/>
          <w:lang w:val="ru-RU"/>
        </w:rPr>
      </w:pPr>
    </w:p>
    <w:p w14:paraId="058B827E" w14:textId="77777777" w:rsidR="00A918C7" w:rsidRPr="00C66985" w:rsidRDefault="00A918C7" w:rsidP="008C1601">
      <w:pPr>
        <w:rPr>
          <w:b/>
          <w:bCs/>
          <w:lang w:val="ru-RU"/>
        </w:rPr>
      </w:pPr>
      <w:r w:rsidRPr="00711316">
        <w:rPr>
          <w:b/>
          <w:bCs/>
          <w:lang w:val="ru-RU"/>
        </w:rPr>
        <w:t>Обновите программные (ППМР, ДЖК, АРТ, тестирование и вирусная супрессия)</w:t>
      </w:r>
    </w:p>
    <w:p w14:paraId="5419CFB3" w14:textId="77777777" w:rsidR="00A918C7" w:rsidRPr="00C66985" w:rsidRDefault="00A918C7" w:rsidP="008C1601">
      <w:pPr>
        <w:pStyle w:val="ARusStyle1"/>
        <w:ind w:left="720" w:hanging="360"/>
        <w:rPr>
          <w:lang w:val="ru-RU"/>
        </w:rPr>
      </w:pPr>
      <w:r w:rsidRPr="00C66985">
        <w:rPr>
          <w:lang w:val="ru-RU"/>
        </w:rPr>
        <w:t>4.</w:t>
      </w:r>
      <w:r w:rsidRPr="00C66985">
        <w:rPr>
          <w:lang w:val="ru-RU"/>
        </w:rPr>
        <w:tab/>
        <w:t>Просмотрите и добавьте данные о ППМР за 2021 г., выбрав вкладку «</w:t>
      </w:r>
      <w:r w:rsidRPr="00C66985">
        <w:rPr>
          <w:b/>
          <w:bCs/>
          <w:lang w:val="ru-RU"/>
        </w:rPr>
        <w:t>Программная статистика</w:t>
      </w:r>
      <w:r w:rsidRPr="00C66985">
        <w:rPr>
          <w:lang w:val="ru-RU"/>
        </w:rPr>
        <w:t>»</w:t>
      </w:r>
      <w:r w:rsidRPr="00C66985">
        <w:rPr>
          <w:b/>
          <w:bCs/>
          <w:lang w:val="ru-RU"/>
        </w:rPr>
        <w:t xml:space="preserve"> (Program statistics)</w:t>
      </w:r>
      <w:r w:rsidRPr="00C66985">
        <w:rPr>
          <w:lang w:val="ru-RU"/>
        </w:rPr>
        <w:t xml:space="preserve">. Убедитесь, что прогнозируемый охват за период 2022-2025 гг. реалистично отражает эти показатели. Используйте кнопку функции построения кривых (Plot) для проверки возможных ошибок в этих данных. </w:t>
      </w:r>
    </w:p>
    <w:p w14:paraId="7D41DB24" w14:textId="77777777" w:rsidR="00A918C7" w:rsidRPr="00C66985" w:rsidRDefault="00A918C7" w:rsidP="008C1601">
      <w:pPr>
        <w:pStyle w:val="ARusStyle1"/>
        <w:ind w:left="720"/>
        <w:rPr>
          <w:lang w:val="ru-RU"/>
        </w:rPr>
      </w:pPr>
      <w:r w:rsidRPr="00C66985">
        <w:rPr>
          <w:lang w:val="ru-RU"/>
        </w:rPr>
        <w:t xml:space="preserve">На вкладке ППМР, если данных по вашей стране нет в наличии,  используйте глобальные допущения по умолчанию относительно удержания на лечении 80% женщин, уже получавших лечение, и тех, кто начал лечение во время данной беременности. Используйте информацию по умолчанию о ежемесячном уровне выбытия из программ послеродовой профилактики на уровне 1,2% в первый год и 0,7% за 12+ последующих месяцев грудного вскармливания. </w:t>
      </w:r>
    </w:p>
    <w:p w14:paraId="62810177" w14:textId="77777777" w:rsidR="00A918C7" w:rsidRPr="00C66985" w:rsidRDefault="00A918C7" w:rsidP="008C1601">
      <w:pPr>
        <w:pStyle w:val="ARusStyle1"/>
        <w:ind w:left="720"/>
        <w:rPr>
          <w:lang w:val="ru-RU"/>
        </w:rPr>
      </w:pPr>
      <w:r w:rsidRPr="00C66985">
        <w:rPr>
          <w:lang w:val="ru-RU"/>
        </w:rPr>
        <w:t>На вкладке ППМР специалистам из стран с генерализованными эпидемиями следует нажать на кнопку «модели грудного вскармливания» и ознакомиться с данными обследований. Таким образом, вы обновите модели грудного вскармливания среди женщин, не получающих АРВ-препаратов, чтобы отобразить уровень грудного вскармливания в этой группе. При концентрированных эпидемиях просмотрите данные, чтобы убедиться, что они соответствуют имеющейся информации и являются реалистичными.</w:t>
      </w:r>
    </w:p>
    <w:p w14:paraId="0A222925" w14:textId="77777777" w:rsidR="00A918C7" w:rsidRPr="00C66985" w:rsidRDefault="00A918C7" w:rsidP="008C1601">
      <w:pPr>
        <w:pStyle w:val="ARusStyle1"/>
        <w:ind w:left="720" w:hanging="360"/>
        <w:rPr>
          <w:lang w:val="ru-RU"/>
        </w:rPr>
      </w:pPr>
      <w:r w:rsidRPr="00C66985">
        <w:rPr>
          <w:lang w:val="ru-RU"/>
        </w:rPr>
        <w:t>5.</w:t>
      </w:r>
      <w:r w:rsidRPr="00C66985">
        <w:rPr>
          <w:b/>
          <w:bCs/>
          <w:lang w:val="ru-RU"/>
        </w:rPr>
        <w:tab/>
      </w:r>
      <w:r w:rsidRPr="00C66985">
        <w:rPr>
          <w:lang w:val="ru-RU"/>
        </w:rPr>
        <w:t xml:space="preserve">На вкладке «Тестирование в ДЖК» введите данные о повторном тестировании и исходах ВИЧ-инфекции, и обновите данные о тестировании беременных женщин за </w:t>
      </w:r>
      <w:smartTag w:uri="urn:schemas-microsoft-com:office:smarttags" w:element="metricconverter">
        <w:smartTagPr>
          <w:attr w:name="ProductID" w:val="2020 г"/>
        </w:smartTagPr>
        <w:r w:rsidRPr="00C66985">
          <w:rPr>
            <w:lang w:val="ru-RU"/>
          </w:rPr>
          <w:t>20</w:t>
        </w:r>
      </w:smartTag>
      <w:r w:rsidRPr="00C66985">
        <w:rPr>
          <w:lang w:val="ru-RU"/>
        </w:rPr>
        <w:t xml:space="preserve">21 г. Найдите и устраните любые возможные ошибки в данных по ДЖК, прежде чем использовать эти данные в ПОП. Обратите внимание, что эти данные должны помочь в </w:t>
      </w:r>
      <w:r w:rsidRPr="00C66985">
        <w:rPr>
          <w:lang w:val="ru-RU"/>
        </w:rPr>
        <w:lastRenderedPageBreak/>
        <w:t>устранении ошибок в ваших данных и не предназначены для использования при моделировании.</w:t>
      </w:r>
    </w:p>
    <w:p w14:paraId="5B912E08" w14:textId="77777777" w:rsidR="00A918C7" w:rsidRPr="00C66985" w:rsidRDefault="00A918C7" w:rsidP="008C1601">
      <w:pPr>
        <w:pStyle w:val="ARusStyle1"/>
        <w:ind w:left="720" w:hanging="360"/>
        <w:rPr>
          <w:lang w:val="ru-RU"/>
        </w:rPr>
      </w:pPr>
      <w:r w:rsidRPr="00C66985">
        <w:rPr>
          <w:lang w:val="ru-RU"/>
        </w:rPr>
        <w:t>6.</w:t>
      </w:r>
      <w:r w:rsidRPr="00C66985">
        <w:rPr>
          <w:b/>
          <w:bCs/>
          <w:lang w:val="ru-RU"/>
        </w:rPr>
        <w:tab/>
      </w:r>
      <w:r w:rsidRPr="00C66985">
        <w:rPr>
          <w:lang w:val="ru-RU"/>
        </w:rPr>
        <w:t xml:space="preserve">На вкладках «Лечение детей и взрослых» введите данные о числе получающих лечение в настоящее время, о числе начавших лечение, а среди них – о числе возобновивших лечение за максимальное количество лет, по которым имеются данные. Пересмотрите процент лиц, утраченных для дальнейшего наблюдения  – они будут использованы в новых дезагрегированных данных о тестировании и каскадах лечения ВИЧ. Если имеются данные лишь за несколько лет, </w:t>
      </w:r>
      <w:bookmarkStart w:id="0" w:name="OLE_LINK3"/>
      <w:bookmarkStart w:id="1" w:name="OLE_LINK4"/>
      <w:r w:rsidRPr="00C66985">
        <w:rPr>
          <w:lang w:val="ru-RU"/>
        </w:rPr>
        <w:t xml:space="preserve">ознакомьтесь с Пособием по быстрому началу работы, где можно найти дополнительные рекомендации о работе с такими данными. </w:t>
      </w:r>
    </w:p>
    <w:p w14:paraId="6B9FCE95" w14:textId="77777777" w:rsidR="00A918C7" w:rsidRPr="00C66985" w:rsidRDefault="00A918C7" w:rsidP="008C1601">
      <w:pPr>
        <w:pStyle w:val="ARusStyle1"/>
        <w:ind w:left="720"/>
        <w:rPr>
          <w:lang w:val="ru-RU"/>
        </w:rPr>
      </w:pPr>
      <w:r w:rsidRPr="00C66985">
        <w:rPr>
          <w:lang w:val="ru-RU"/>
        </w:rPr>
        <w:t>Если имели место серьезные сбои в работе служб из-за COVID, это можно отразить в ячейках для помесячных данных, расположенных в правой части экрана. Если данные отсутствуют, не заполняйте эти ячейки</w:t>
      </w:r>
      <w:bookmarkEnd w:id="0"/>
      <w:bookmarkEnd w:id="1"/>
      <w:r w:rsidRPr="00C66985">
        <w:rPr>
          <w:lang w:val="ru-RU"/>
        </w:rPr>
        <w:t>.</w:t>
      </w:r>
    </w:p>
    <w:p w14:paraId="6CC5169F" w14:textId="77777777" w:rsidR="00A918C7" w:rsidRPr="00C66985" w:rsidRDefault="00A918C7" w:rsidP="008C1601">
      <w:pPr>
        <w:pStyle w:val="ARusStyle1"/>
        <w:ind w:left="720" w:hanging="360"/>
        <w:rPr>
          <w:lang w:val="ru-RU"/>
        </w:rPr>
      </w:pPr>
      <w:r w:rsidRPr="00C66985">
        <w:rPr>
          <w:color w:val="auto"/>
          <w:lang w:val="ru-RU"/>
        </w:rPr>
        <w:t>7.</w:t>
      </w:r>
      <w:r w:rsidRPr="00C66985">
        <w:rPr>
          <w:color w:val="auto"/>
          <w:lang w:val="ru-RU"/>
        </w:rPr>
        <w:tab/>
        <w:t>АРТ по возрасту для взрослых: введите число лиц на АРТ с разбивкой по возрастным группам с 5-летним интервалом или детальные данные GAM, дезагрегированные по возрасту и полу за все годы, по которым имеются данные. Они не будут использованы при моделировании, но могут быть использованы для оценок охвата АРТ в Spectrum по возрастным группам</w:t>
      </w:r>
      <w:r w:rsidRPr="00C66985">
        <w:rPr>
          <w:lang w:val="ru-RU"/>
        </w:rPr>
        <w:t xml:space="preserve"> на вкладке Валидация в </w:t>
      </w:r>
      <w:r w:rsidRPr="00C66985">
        <w:t>AIM</w:t>
      </w:r>
      <w:r w:rsidRPr="00C66985">
        <w:rPr>
          <w:color w:val="auto"/>
          <w:lang w:val="ru-RU"/>
        </w:rPr>
        <w:t>.</w:t>
      </w:r>
    </w:p>
    <w:p w14:paraId="6001D290" w14:textId="77777777" w:rsidR="00A918C7" w:rsidRPr="00C66985" w:rsidRDefault="00A918C7" w:rsidP="008C1601">
      <w:pPr>
        <w:pStyle w:val="ARusStyle1"/>
        <w:ind w:left="720" w:hanging="360"/>
        <w:rPr>
          <w:lang w:val="ru-RU"/>
        </w:rPr>
      </w:pPr>
      <w:r w:rsidRPr="00C66985">
        <w:rPr>
          <w:bCs/>
          <w:lang w:val="ru-RU"/>
        </w:rPr>
        <w:t>8.</w:t>
      </w:r>
      <w:r w:rsidRPr="00C66985">
        <w:rPr>
          <w:b/>
          <w:lang w:val="ru-RU"/>
        </w:rPr>
        <w:t xml:space="preserve"> </w:t>
      </w:r>
      <w:r w:rsidRPr="00C66985">
        <w:rPr>
          <w:b/>
          <w:lang w:val="ru-RU"/>
        </w:rPr>
        <w:tab/>
      </w:r>
      <w:r w:rsidRPr="00C66985">
        <w:rPr>
          <w:bCs/>
          <w:lang w:val="ru-RU"/>
        </w:rPr>
        <w:t>Н</w:t>
      </w:r>
      <w:r w:rsidRPr="00C66985">
        <w:rPr>
          <w:lang w:val="ru-RU"/>
        </w:rPr>
        <w:t xml:space="preserve">а вкладке «Вирусная супрессия» обновите данные о числе прошедших тестирование и среди них – о числе лиц, добившихся вирусной супрессии. Если пороговое значение вирусной нагрузки по результатам тестирования отличается от 1000 копий/мл, введите показатели порога распознавания тестов. Spectrum автоматически скорректирует количество людей, предположительно достигших вирусной супрессии до рекомендованного уровня 1000 копий/мл, и эти результаты будут отображаться как отдельная категория в меню «Результаты» в дезагрегированных данных о тестировании и каскаде лечения ВИЧ. В настоящее время данные о вирусной супрессии используются для расчета вашего прогресса в деле достижения целей лечения и тестирования (95-95-95), но не используются при моделировании. </w:t>
      </w:r>
    </w:p>
    <w:p w14:paraId="40F7C171" w14:textId="77777777" w:rsidR="00A918C7" w:rsidRPr="00C66985" w:rsidRDefault="00A918C7" w:rsidP="00A918C7">
      <w:pPr>
        <w:ind w:left="714"/>
        <w:contextualSpacing/>
        <w:rPr>
          <w:lang w:val="ru-RU"/>
        </w:rPr>
      </w:pPr>
    </w:p>
    <w:p w14:paraId="7BC4F1CD" w14:textId="77777777" w:rsidR="00A918C7" w:rsidRPr="00C66985" w:rsidRDefault="00A918C7" w:rsidP="008C1601">
      <w:pPr>
        <w:tabs>
          <w:tab w:val="left" w:pos="7515"/>
        </w:tabs>
        <w:rPr>
          <w:lang w:val="ru-RU"/>
        </w:rPr>
      </w:pPr>
      <w:r w:rsidRPr="00711316">
        <w:rPr>
          <w:b/>
          <w:bCs/>
          <w:color w:val="auto"/>
          <w:lang w:val="ru-RU"/>
        </w:rPr>
        <w:t>Настройте дополнительные опции</w:t>
      </w:r>
      <w:r w:rsidRPr="00C66985">
        <w:rPr>
          <w:b/>
          <w:bCs/>
          <w:color w:val="auto"/>
          <w:lang w:val="ru-RU"/>
        </w:rPr>
        <w:t xml:space="preserve"> </w:t>
      </w:r>
    </w:p>
    <w:p w14:paraId="4D7D38F0" w14:textId="11BF3E97" w:rsidR="00A918C7" w:rsidRPr="00C66985" w:rsidRDefault="00A918C7" w:rsidP="008C1601">
      <w:pPr>
        <w:pStyle w:val="ARusStyle1"/>
        <w:ind w:left="720" w:hanging="360"/>
        <w:rPr>
          <w:lang w:val="ru-RU"/>
        </w:rPr>
      </w:pPr>
      <w:r w:rsidRPr="00C66985">
        <w:rPr>
          <w:lang w:val="ru-RU"/>
        </w:rPr>
        <w:t xml:space="preserve">9.  </w:t>
      </w:r>
      <w:r w:rsidR="008C1601" w:rsidRPr="00C66985">
        <w:rPr>
          <w:lang w:val="ru-RU"/>
        </w:rPr>
        <w:tab/>
      </w:r>
      <w:r w:rsidRPr="00C66985">
        <w:rPr>
          <w:lang w:val="ru-RU"/>
        </w:rPr>
        <w:t>Обновите страницу «Дополнительные опции» и убедитесь в отсутствии неожиданных значений, выделенных красным цветом. Такие значения, выделенные красным цветом, не являются значениями по умолчанию. Вам придется выбрать команду «</w:t>
      </w:r>
      <w:r w:rsidRPr="00C66985">
        <w:rPr>
          <w:b/>
          <w:bCs/>
          <w:lang w:val="ru-RU"/>
        </w:rPr>
        <w:t>Восстановить значения по умолчанию</w:t>
      </w:r>
      <w:r w:rsidRPr="00C66985">
        <w:rPr>
          <w:lang w:val="ru-RU"/>
        </w:rPr>
        <w:t>» (</w:t>
      </w:r>
      <w:r w:rsidRPr="00C66985">
        <w:rPr>
          <w:b/>
          <w:bCs/>
          <w:lang w:val="ru-RU"/>
        </w:rPr>
        <w:t>Restore Default Values</w:t>
      </w:r>
      <w:r w:rsidRPr="00C66985">
        <w:rPr>
          <w:lang w:val="ru-RU"/>
        </w:rPr>
        <w:t>) на четырех экранах: «Параметры перехода для детей»  (Paediatric Transition Parameters), «Параметры перехода для взрослых» (</w:t>
      </w:r>
      <w:r w:rsidRPr="00C66985">
        <w:t>Adult</w:t>
      </w:r>
      <w:r w:rsidRPr="00C66985">
        <w:rPr>
          <w:lang w:val="ru-RU"/>
        </w:rPr>
        <w:t xml:space="preserve"> </w:t>
      </w:r>
      <w:r w:rsidRPr="00C66985">
        <w:t>Transition</w:t>
      </w:r>
      <w:r w:rsidRPr="00C66985">
        <w:rPr>
          <w:lang w:val="ru-RU"/>
        </w:rPr>
        <w:t xml:space="preserve"> </w:t>
      </w:r>
      <w:r w:rsidRPr="00C66985">
        <w:t>Parameters</w:t>
      </w:r>
      <w:r w:rsidRPr="00C66985">
        <w:rPr>
          <w:lang w:val="ru-RU"/>
        </w:rPr>
        <w:t xml:space="preserve">), «Фертильность в связи с ВИЧ» (HIV related fertility) и «Метод назначения для новых пациентов на АРТ» (Allocation method for New ART patients). </w:t>
      </w:r>
    </w:p>
    <w:p w14:paraId="57FE2594" w14:textId="177A1EDF" w:rsidR="00A918C7" w:rsidRPr="00C66985" w:rsidRDefault="00A918C7" w:rsidP="008C1601">
      <w:pPr>
        <w:pStyle w:val="ARusStyle1"/>
        <w:ind w:left="720" w:hanging="360"/>
        <w:rPr>
          <w:lang w:val="ru-RU"/>
        </w:rPr>
      </w:pPr>
      <w:r w:rsidRPr="00C66985">
        <w:rPr>
          <w:lang w:val="ru-RU"/>
        </w:rPr>
        <w:t xml:space="preserve">10. </w:t>
      </w:r>
      <w:r w:rsidRPr="00C66985">
        <w:rPr>
          <w:lang w:val="ru-RU"/>
        </w:rPr>
        <w:tab/>
        <w:t xml:space="preserve">Для стран, в которых в ПОП вводятся данные планового тестирования в ДЖК, можно масштабировать корректировку показателей фертильности, чтобы она соответствовала показателям распространенности из дородовых женских клиник, для чего отметьте </w:t>
      </w:r>
      <w:r w:rsidRPr="00C66985">
        <w:rPr>
          <w:b/>
          <w:bCs/>
          <w:lang w:val="ru-RU"/>
        </w:rPr>
        <w:t xml:space="preserve">«Подобрать местный корректирующий коэффициент» (Fit local adjustment factor), </w:t>
      </w:r>
      <w:r w:rsidRPr="00C66985">
        <w:rPr>
          <w:lang w:val="ru-RU"/>
        </w:rPr>
        <w:t>затем</w:t>
      </w:r>
      <w:r w:rsidRPr="00C66985">
        <w:rPr>
          <w:b/>
          <w:bCs/>
          <w:lang w:val="ru-RU"/>
        </w:rPr>
        <w:t xml:space="preserve"> «Прочитать данные отчетности ДЖК-ПТ из ПОП» (Read ANC-RT census data from EPP), </w:t>
      </w:r>
      <w:r w:rsidRPr="00C66985">
        <w:rPr>
          <w:lang w:val="ru-RU"/>
        </w:rPr>
        <w:t xml:space="preserve">затем нажмите </w:t>
      </w:r>
      <w:r w:rsidRPr="00C66985">
        <w:rPr>
          <w:b/>
          <w:bCs/>
          <w:lang w:val="ru-RU"/>
        </w:rPr>
        <w:t>«Подобрать коэффициенты фертильности»</w:t>
      </w:r>
      <w:r w:rsidRPr="00C66985">
        <w:rPr>
          <w:lang w:val="ru-RU"/>
        </w:rPr>
        <w:t xml:space="preserve"> (</w:t>
      </w:r>
      <w:r w:rsidRPr="00C66985">
        <w:rPr>
          <w:b/>
          <w:bCs/>
          <w:lang w:val="ru-RU"/>
        </w:rPr>
        <w:t>Fit Fertility rate Ratios)</w:t>
      </w:r>
      <w:r w:rsidRPr="00C66985">
        <w:rPr>
          <w:lang w:val="ru-RU"/>
        </w:rPr>
        <w:t>. Обратите внимание, что это следует делать после ввода самых последних данных эпиднадзора в ДЖК-ПТ в меню «Заболеваемость &gt; Эпиднадзор».</w:t>
      </w:r>
    </w:p>
    <w:p w14:paraId="4BF4892A" w14:textId="77777777" w:rsidR="00A918C7" w:rsidRPr="00C66985" w:rsidRDefault="00A918C7" w:rsidP="00A918C7">
      <w:pPr>
        <w:ind w:left="714"/>
        <w:contextualSpacing/>
        <w:rPr>
          <w:lang w:val="ru-RU"/>
        </w:rPr>
      </w:pPr>
      <w:r w:rsidRPr="00C66985">
        <w:rPr>
          <w:lang w:val="ru-RU"/>
        </w:rPr>
        <w:t xml:space="preserve">  </w:t>
      </w:r>
    </w:p>
    <w:p w14:paraId="7F3EE765" w14:textId="77777777" w:rsidR="00A918C7" w:rsidRPr="00C66985" w:rsidRDefault="00A918C7" w:rsidP="008C1601">
      <w:pPr>
        <w:tabs>
          <w:tab w:val="left" w:pos="7515"/>
        </w:tabs>
        <w:rPr>
          <w:b/>
          <w:bCs/>
          <w:lang w:val="ru-RU"/>
        </w:rPr>
      </w:pPr>
      <w:r w:rsidRPr="00711316">
        <w:rPr>
          <w:b/>
          <w:bCs/>
          <w:color w:val="auto"/>
          <w:lang w:val="ru-RU"/>
        </w:rPr>
        <w:t>Выбрать метод оценки заболеваемости</w:t>
      </w:r>
    </w:p>
    <w:p w14:paraId="2B401769" w14:textId="77777777" w:rsidR="00A918C7" w:rsidRPr="00C66985" w:rsidRDefault="00A918C7" w:rsidP="008C1601">
      <w:pPr>
        <w:pStyle w:val="ARusStyle1"/>
        <w:ind w:left="720" w:hanging="360"/>
        <w:rPr>
          <w:lang w:val="ru-RU"/>
        </w:rPr>
      </w:pPr>
      <w:r w:rsidRPr="00C66985">
        <w:rPr>
          <w:lang w:val="ru-RU"/>
        </w:rPr>
        <w:t xml:space="preserve"> 11.</w:t>
      </w:r>
      <w:r w:rsidRPr="00711316">
        <w:rPr>
          <w:lang w:val="ru-RU"/>
        </w:rPr>
        <w:tab/>
        <w:t xml:space="preserve">По умолчанию в </w:t>
      </w:r>
      <w:r w:rsidRPr="00C66985">
        <w:t>Spectrum</w:t>
      </w:r>
      <w:r w:rsidRPr="00711316">
        <w:rPr>
          <w:lang w:val="ru-RU"/>
        </w:rPr>
        <w:t xml:space="preserve"> будет использован тот же метод оценки заболеваемости, который использовался в прошлом году. Если вы хотите изменить метод для раунда оценок в 2022 г., выберите новый метод оценки заболеваемости в меню «Заболеваемость, Опции» (</w:t>
      </w:r>
      <w:r w:rsidRPr="00C66985">
        <w:t>Incidence</w:t>
      </w:r>
      <w:r w:rsidRPr="00711316">
        <w:rPr>
          <w:lang w:val="ru-RU"/>
        </w:rPr>
        <w:t xml:space="preserve"> </w:t>
      </w:r>
      <w:r w:rsidRPr="00C66985">
        <w:t>Options</w:t>
      </w:r>
      <w:r w:rsidRPr="00711316">
        <w:rPr>
          <w:lang w:val="ru-RU"/>
        </w:rPr>
        <w:t>). (В меню «Выбрать методику подбора заболеваемости» (</w:t>
      </w:r>
      <w:r w:rsidRPr="00C66985">
        <w:t>Select</w:t>
      </w:r>
      <w:r w:rsidRPr="00711316">
        <w:rPr>
          <w:lang w:val="ru-RU"/>
        </w:rPr>
        <w:t xml:space="preserve"> </w:t>
      </w:r>
      <w:r w:rsidRPr="00C66985">
        <w:t>incidence</w:t>
      </w:r>
      <w:r w:rsidRPr="00711316">
        <w:rPr>
          <w:lang w:val="ru-RU"/>
        </w:rPr>
        <w:t xml:space="preserve"> </w:t>
      </w:r>
      <w:r w:rsidRPr="00C66985">
        <w:t>fitting</w:t>
      </w:r>
      <w:r w:rsidRPr="00711316">
        <w:rPr>
          <w:lang w:val="ru-RU"/>
        </w:rPr>
        <w:t xml:space="preserve"> </w:t>
      </w:r>
      <w:r w:rsidRPr="00C66985">
        <w:t>methodology</w:t>
      </w:r>
      <w:r w:rsidRPr="00711316">
        <w:rPr>
          <w:lang w:val="ru-RU"/>
        </w:rPr>
        <w:t>) выберите одну из функций: «Прямой ввод показателя заболеваемости» (</w:t>
      </w:r>
      <w:r w:rsidRPr="00C66985">
        <w:t>Direct</w:t>
      </w:r>
      <w:r w:rsidRPr="00711316">
        <w:rPr>
          <w:lang w:val="ru-RU"/>
        </w:rPr>
        <w:t xml:space="preserve"> </w:t>
      </w:r>
      <w:r w:rsidRPr="00C66985">
        <w:t>incidence</w:t>
      </w:r>
      <w:r w:rsidRPr="00711316">
        <w:rPr>
          <w:lang w:val="ru-RU"/>
        </w:rPr>
        <w:t xml:space="preserve"> </w:t>
      </w:r>
      <w:r w:rsidRPr="00C66985">
        <w:t>input</w:t>
      </w:r>
      <w:r w:rsidRPr="00711316">
        <w:rPr>
          <w:lang w:val="ru-RU"/>
        </w:rPr>
        <w:t xml:space="preserve">), ПОП, </w:t>
      </w:r>
      <w:r w:rsidRPr="00C66985">
        <w:t>AEM</w:t>
      </w:r>
      <w:r w:rsidRPr="00711316">
        <w:rPr>
          <w:lang w:val="ru-RU"/>
        </w:rPr>
        <w:t xml:space="preserve"> или </w:t>
      </w:r>
      <w:r w:rsidRPr="00C66985">
        <w:t>CSAVR</w:t>
      </w:r>
      <w:r w:rsidRPr="00711316">
        <w:rPr>
          <w:lang w:val="ru-RU"/>
        </w:rPr>
        <w:t xml:space="preserve">. </w:t>
      </w:r>
      <w:r w:rsidRPr="00C66985">
        <w:t>Нажмите OK.</w:t>
      </w:r>
    </w:p>
    <w:p w14:paraId="54CEEB96" w14:textId="77777777" w:rsidR="00A918C7" w:rsidRPr="00C66985" w:rsidRDefault="00A918C7" w:rsidP="00A918C7">
      <w:pPr>
        <w:pStyle w:val="ARusStyle1"/>
        <w:ind w:left="360" w:hanging="360"/>
        <w:rPr>
          <w:lang w:val="ru-RU"/>
        </w:rPr>
      </w:pPr>
    </w:p>
    <w:p w14:paraId="2130CE88" w14:textId="14F1B216" w:rsidR="00A918C7" w:rsidRPr="00C66985" w:rsidRDefault="00A918C7" w:rsidP="00C66985">
      <w:pPr>
        <w:pStyle w:val="ARusStyle3"/>
        <w:numPr>
          <w:ilvl w:val="0"/>
          <w:numId w:val="0"/>
        </w:numPr>
        <w:ind w:left="720" w:hanging="360"/>
        <w:rPr>
          <w:b w:val="0"/>
          <w:bCs w:val="0"/>
          <w:i w:val="0"/>
          <w:iCs w:val="0"/>
          <w:color w:val="000000"/>
          <w:lang w:val="ru-RU"/>
        </w:rPr>
      </w:pPr>
      <w:r w:rsidRPr="00C66985">
        <w:rPr>
          <w:b w:val="0"/>
          <w:bCs w:val="0"/>
          <w:i w:val="0"/>
          <w:iCs w:val="0"/>
          <w:color w:val="000000"/>
          <w:lang w:val="ru-RU"/>
        </w:rPr>
        <w:t>12. Проделайте следующие действия, если используете ПОП</w:t>
      </w:r>
    </w:p>
    <w:p w14:paraId="6870069A" w14:textId="77777777" w:rsidR="00A918C7" w:rsidRPr="00C66985" w:rsidRDefault="00A918C7" w:rsidP="00603723">
      <w:pPr>
        <w:pStyle w:val="ListParagraph"/>
        <w:numPr>
          <w:ilvl w:val="0"/>
          <w:numId w:val="23"/>
        </w:numPr>
        <w:contextualSpacing w:val="0"/>
        <w:rPr>
          <w:i/>
          <w:iCs/>
          <w:lang w:val="ru-RU"/>
        </w:rPr>
      </w:pPr>
      <w:r w:rsidRPr="00C66985">
        <w:rPr>
          <w:i/>
          <w:iCs/>
          <w:lang w:val="ru-RU"/>
        </w:rPr>
        <w:t xml:space="preserve">Обновите конфигурацию эпидемии </w:t>
      </w:r>
    </w:p>
    <w:p w14:paraId="2CBA41ED" w14:textId="77777777" w:rsidR="00A918C7" w:rsidRPr="00C66985" w:rsidRDefault="00A918C7" w:rsidP="00603723">
      <w:pPr>
        <w:pStyle w:val="ARusStyle2"/>
        <w:numPr>
          <w:ilvl w:val="1"/>
          <w:numId w:val="11"/>
        </w:numPr>
        <w:ind w:left="1440"/>
      </w:pPr>
      <w:r w:rsidRPr="00C66985">
        <w:rPr>
          <w:lang w:val="ru-RU"/>
        </w:rPr>
        <w:t xml:space="preserve">Выберите «Заболеваемость &gt; Конфигурация (ПОП)» (Incidence &gt; Configuration (EPP)) на главном экране AIM. Появится вопрос о том, хотите ли вы просмотреть или повторно выполнить подбор своих кривых заболеваемости. Вам следует повторно выполнить подбор своих кривых. </w:t>
      </w:r>
    </w:p>
    <w:p w14:paraId="007FDDDE" w14:textId="77777777" w:rsidR="00A918C7" w:rsidRPr="00C66985" w:rsidRDefault="00A918C7" w:rsidP="00603723">
      <w:pPr>
        <w:pStyle w:val="ListParagraph"/>
        <w:numPr>
          <w:ilvl w:val="1"/>
          <w:numId w:val="11"/>
        </w:numPr>
        <w:ind w:left="1440"/>
        <w:rPr>
          <w:lang w:val="ru-RU"/>
        </w:rPr>
      </w:pPr>
      <w:r w:rsidRPr="00C66985">
        <w:rPr>
          <w:lang w:val="ru-RU"/>
        </w:rPr>
        <w:t xml:space="preserve">Убедитесь в том, что структура эпидемии соответствует вашим ожиданиям. </w:t>
      </w:r>
    </w:p>
    <w:p w14:paraId="446F4D0A" w14:textId="77777777" w:rsidR="00A918C7" w:rsidRPr="00C66985" w:rsidRDefault="00A918C7" w:rsidP="00603723">
      <w:pPr>
        <w:pStyle w:val="ListParagraph"/>
        <w:numPr>
          <w:ilvl w:val="1"/>
          <w:numId w:val="11"/>
        </w:numPr>
        <w:ind w:left="1440"/>
      </w:pPr>
      <w:r w:rsidRPr="00C66985">
        <w:rPr>
          <w:lang w:val="ru-RU"/>
        </w:rPr>
        <w:t>На странице «Определить группы» (</w:t>
      </w:r>
      <w:r w:rsidRPr="00C66985">
        <w:t>Define</w:t>
      </w:r>
      <w:r w:rsidRPr="00C66985">
        <w:rPr>
          <w:lang w:val="ru-RU"/>
        </w:rPr>
        <w:t xml:space="preserve"> </w:t>
      </w:r>
      <w:r w:rsidRPr="00C66985">
        <w:t>pops</w:t>
      </w:r>
      <w:r w:rsidRPr="00C66985">
        <w:rPr>
          <w:lang w:val="ru-RU"/>
        </w:rPr>
        <w:t>) выберите «Сделать поправку для группы населения» (</w:t>
      </w:r>
      <w:r w:rsidRPr="00C66985">
        <w:t>Adjust</w:t>
      </w:r>
      <w:r w:rsidRPr="00C66985">
        <w:rPr>
          <w:lang w:val="ru-RU"/>
        </w:rPr>
        <w:t xml:space="preserve"> </w:t>
      </w:r>
      <w:r w:rsidRPr="00C66985">
        <w:t>for</w:t>
      </w:r>
      <w:r w:rsidRPr="00C66985">
        <w:rPr>
          <w:lang w:val="ru-RU"/>
        </w:rPr>
        <w:t xml:space="preserve"> </w:t>
      </w:r>
      <w:r w:rsidRPr="00C66985">
        <w:t>changed</w:t>
      </w:r>
      <w:r w:rsidRPr="00C66985">
        <w:rPr>
          <w:lang w:val="ru-RU"/>
        </w:rPr>
        <w:t xml:space="preserve"> </w:t>
      </w:r>
      <w:r w:rsidRPr="00C66985">
        <w:t>pop</w:t>
      </w:r>
      <w:r w:rsidRPr="00C66985">
        <w:rPr>
          <w:lang w:val="ru-RU"/>
        </w:rPr>
        <w:t>) или «Сделать поправку по значениям ООН» (</w:t>
      </w:r>
      <w:r w:rsidRPr="00C66985">
        <w:t>Adjust</w:t>
      </w:r>
      <w:r w:rsidRPr="00C66985">
        <w:rPr>
          <w:lang w:val="ru-RU"/>
        </w:rPr>
        <w:t xml:space="preserve"> </w:t>
      </w:r>
      <w:r w:rsidRPr="00C66985">
        <w:t>to</w:t>
      </w:r>
      <w:r w:rsidRPr="00C66985">
        <w:rPr>
          <w:lang w:val="ru-RU"/>
        </w:rPr>
        <w:t xml:space="preserve"> </w:t>
      </w:r>
      <w:r w:rsidRPr="00C66985">
        <w:t>UN</w:t>
      </w:r>
      <w:r w:rsidRPr="00C66985">
        <w:rPr>
          <w:lang w:val="ru-RU"/>
        </w:rPr>
        <w:t xml:space="preserve"> </w:t>
      </w:r>
      <w:r w:rsidRPr="00C66985">
        <w:t>Values</w:t>
      </w:r>
      <w:r w:rsidRPr="00C66985">
        <w:rPr>
          <w:lang w:val="ru-RU"/>
        </w:rPr>
        <w:t xml:space="preserve"> ), чтобы изменить распределение в соответствии с любыми обновленными данными о населении. Данные в случае концентрированных эпидемий будут обновлены и будут отражать ранее введенное пропорциональное распределение. При наличии новых оценок численности групп, измените оценку за тот год, в котором были сделаны эти оценки, и используйте функцию интерполяции за промежуточные годы, прошедшие с момента последней оценки.  </w:t>
      </w:r>
      <w:proofErr w:type="spellStart"/>
      <w:r w:rsidRPr="00C66985">
        <w:t>Также</w:t>
      </w:r>
      <w:proofErr w:type="spellEnd"/>
      <w:r w:rsidRPr="00C66985">
        <w:t xml:space="preserve"> </w:t>
      </w:r>
      <w:proofErr w:type="spellStart"/>
      <w:r w:rsidRPr="00C66985">
        <w:t>экстраполируйте</w:t>
      </w:r>
      <w:proofErr w:type="spellEnd"/>
      <w:r w:rsidRPr="00C66985">
        <w:t xml:space="preserve"> </w:t>
      </w:r>
      <w:proofErr w:type="spellStart"/>
      <w:r w:rsidRPr="00C66985">
        <w:t>оценки</w:t>
      </w:r>
      <w:proofErr w:type="spellEnd"/>
      <w:r w:rsidRPr="00C66985">
        <w:t xml:space="preserve"> </w:t>
      </w:r>
      <w:proofErr w:type="spellStart"/>
      <w:r w:rsidRPr="00C66985">
        <w:t>до</w:t>
      </w:r>
      <w:proofErr w:type="spellEnd"/>
      <w:r w:rsidRPr="00C66985">
        <w:t xml:space="preserve"> 2025 г.  </w:t>
      </w:r>
    </w:p>
    <w:p w14:paraId="7CEB45BB" w14:textId="77777777" w:rsidR="00A918C7" w:rsidRPr="00C66985" w:rsidRDefault="00A918C7" w:rsidP="00603723">
      <w:pPr>
        <w:pStyle w:val="ListParagraph"/>
        <w:numPr>
          <w:ilvl w:val="1"/>
          <w:numId w:val="11"/>
        </w:numPr>
        <w:ind w:left="1440"/>
        <w:rPr>
          <w:i/>
          <w:iCs/>
          <w:lang w:val="ru-RU"/>
        </w:rPr>
      </w:pPr>
      <w:r w:rsidRPr="00C66985">
        <w:rPr>
          <w:lang w:val="ru-RU"/>
        </w:rPr>
        <w:t xml:space="preserve">Для концентрированных эпидемий: выберите вкладку «% мужчин и текучесть» (% </w:t>
      </w:r>
      <w:r w:rsidRPr="00C66985">
        <w:t>Male</w:t>
      </w:r>
      <w:r w:rsidRPr="00C66985">
        <w:rPr>
          <w:lang w:val="ru-RU"/>
        </w:rPr>
        <w:t xml:space="preserve"> &amp; </w:t>
      </w:r>
      <w:r w:rsidRPr="00C66985">
        <w:t>Turnover</w:t>
      </w:r>
      <w:r w:rsidRPr="00C66985">
        <w:rPr>
          <w:lang w:val="ru-RU"/>
        </w:rPr>
        <w:t xml:space="preserve">).  Убедитесь, что % мужчин остается неизменным и что темпы текучести соответствуют любым вновь полученным данным.  </w:t>
      </w:r>
      <w:proofErr w:type="spellStart"/>
      <w:r w:rsidRPr="00C66985">
        <w:t>Нажмите</w:t>
      </w:r>
      <w:proofErr w:type="spellEnd"/>
      <w:r w:rsidRPr="00C66985">
        <w:t xml:space="preserve"> «</w:t>
      </w:r>
      <w:proofErr w:type="spellStart"/>
      <w:r w:rsidRPr="00C66985">
        <w:t>Сохранить</w:t>
      </w:r>
      <w:proofErr w:type="spellEnd"/>
      <w:r w:rsidRPr="00C66985">
        <w:t xml:space="preserve"> и </w:t>
      </w:r>
      <w:proofErr w:type="spellStart"/>
      <w:r w:rsidRPr="00C66985">
        <w:t>продолжить</w:t>
      </w:r>
      <w:proofErr w:type="spellEnd"/>
      <w:r w:rsidRPr="00C66985">
        <w:t>».</w:t>
      </w:r>
    </w:p>
    <w:p w14:paraId="68DF1F13" w14:textId="77777777" w:rsidR="00A918C7" w:rsidRPr="00C66985" w:rsidRDefault="00A918C7" w:rsidP="00603723">
      <w:pPr>
        <w:pStyle w:val="ListParagraph"/>
        <w:numPr>
          <w:ilvl w:val="0"/>
          <w:numId w:val="23"/>
        </w:numPr>
        <w:contextualSpacing w:val="0"/>
        <w:rPr>
          <w:i/>
          <w:iCs/>
          <w:lang w:val="ru-RU"/>
        </w:rPr>
      </w:pPr>
      <w:r w:rsidRPr="00603723">
        <w:rPr>
          <w:i/>
          <w:iCs/>
          <w:lang w:val="ru-RU"/>
        </w:rPr>
        <w:t>Обновите данные эпиднадзора и обследований</w:t>
      </w:r>
    </w:p>
    <w:p w14:paraId="52B81DC1" w14:textId="77777777" w:rsidR="00A918C7" w:rsidRPr="00C66985" w:rsidRDefault="00A918C7" w:rsidP="00603723">
      <w:pPr>
        <w:pStyle w:val="ARusStyle2"/>
        <w:numPr>
          <w:ilvl w:val="1"/>
          <w:numId w:val="11"/>
        </w:numPr>
        <w:ind w:left="1440"/>
        <w:rPr>
          <w:i/>
          <w:iCs/>
          <w:lang w:val="ru-RU"/>
        </w:rPr>
      </w:pPr>
      <w:r w:rsidRPr="00C66985">
        <w:rPr>
          <w:color w:val="auto"/>
          <w:lang w:val="ru-RU"/>
        </w:rPr>
        <w:t>Выберите</w:t>
      </w:r>
      <w:r w:rsidRPr="00C66985">
        <w:rPr>
          <w:lang w:val="ru-RU"/>
        </w:rPr>
        <w:t xml:space="preserve"> «</w:t>
      </w:r>
      <w:r w:rsidRPr="00C66985">
        <w:rPr>
          <w:color w:val="auto"/>
          <w:lang w:val="ru-RU"/>
        </w:rPr>
        <w:t>Заболеваемость &gt; Данные эпиднадзора (ПОП)» (</w:t>
      </w:r>
      <w:r w:rsidRPr="00C66985">
        <w:rPr>
          <w:lang w:val="ru-RU"/>
        </w:rPr>
        <w:t>Incidence &gt; Surveillance data (</w:t>
      </w:r>
      <w:r w:rsidRPr="00C66985">
        <w:rPr>
          <w:color w:val="auto"/>
          <w:lang w:val="ru-RU"/>
        </w:rPr>
        <w:t>EPP</w:t>
      </w:r>
      <w:r w:rsidRPr="00C66985">
        <w:rPr>
          <w:lang w:val="ru-RU"/>
        </w:rPr>
        <w:t>)) в главном меню AIM.</w:t>
      </w:r>
    </w:p>
    <w:p w14:paraId="7C5A46A2" w14:textId="77777777" w:rsidR="00A918C7" w:rsidRPr="00C66985" w:rsidRDefault="00A918C7" w:rsidP="00603723">
      <w:pPr>
        <w:pStyle w:val="ARusStyle2"/>
        <w:numPr>
          <w:ilvl w:val="1"/>
          <w:numId w:val="11"/>
        </w:numPr>
        <w:ind w:left="1440"/>
        <w:rPr>
          <w:i/>
          <w:iCs/>
          <w:lang w:val="ru-RU"/>
        </w:rPr>
      </w:pPr>
      <w:r w:rsidRPr="00C66985">
        <w:rPr>
          <w:lang w:val="ru-RU"/>
        </w:rPr>
        <w:t>В закладке «Данные о ВИЧ» (HIV Data) ПОП введите любые новые данные эпиднадзора или планово собираемые данные из ДЖК (распространенность и размер выборки) после тщательной проверки</w:t>
      </w:r>
      <w:r w:rsidRPr="00C66985">
        <w:rPr>
          <w:color w:val="auto"/>
          <w:lang w:val="ru-RU"/>
        </w:rPr>
        <w:t>. При концентрированных эпидемиях с использованием плановых программных данных не забудьте добавить число «лиц с известным позитивным статусом» в числитель и знаменатель; в противном случае вы получите заниженную оценку распространенности.</w:t>
      </w:r>
    </w:p>
    <w:p w14:paraId="2E54A6AB" w14:textId="77777777" w:rsidR="00A918C7" w:rsidRPr="00C66985" w:rsidRDefault="00A918C7" w:rsidP="00603723">
      <w:pPr>
        <w:pStyle w:val="ARusStyle2"/>
        <w:numPr>
          <w:ilvl w:val="1"/>
          <w:numId w:val="11"/>
        </w:numPr>
        <w:ind w:left="1440"/>
        <w:rPr>
          <w:i/>
          <w:iCs/>
          <w:color w:val="auto"/>
          <w:lang w:val="ru-RU"/>
        </w:rPr>
      </w:pPr>
      <w:r w:rsidRPr="00C66985">
        <w:rPr>
          <w:color w:val="auto"/>
          <w:lang w:val="ru-RU"/>
        </w:rPr>
        <w:t xml:space="preserve">Если добавляете плановые данные ДЖК в первый раз, нажмите кнопку «Тип данных ДЖК». Появятся две строки под каждым участком в таблице. Перед использованием этой функции просмотрите критерии использования данных о плановом тестировании в ДЖК (см. «Пособие по быстрому началу работы» в Spectrum). </w:t>
      </w:r>
    </w:p>
    <w:p w14:paraId="008AC4AB" w14:textId="77777777" w:rsidR="00A918C7" w:rsidRPr="00603723" w:rsidRDefault="00A918C7" w:rsidP="00603723">
      <w:pPr>
        <w:pStyle w:val="ListParagraph"/>
        <w:numPr>
          <w:ilvl w:val="1"/>
          <w:numId w:val="11"/>
        </w:numPr>
        <w:ind w:left="1440"/>
        <w:rPr>
          <w:color w:val="000000" w:themeColor="text1"/>
          <w:lang w:val="ru-RU"/>
        </w:rPr>
      </w:pPr>
      <w:r w:rsidRPr="00603723">
        <w:rPr>
          <w:color w:val="FF0000"/>
          <w:lang w:val="ru-RU"/>
        </w:rPr>
        <w:t>НОВОЕ!</w:t>
      </w:r>
      <w:r w:rsidRPr="00603723">
        <w:rPr>
          <w:color w:val="000000" w:themeColor="text1"/>
          <w:lang w:val="ru-RU"/>
        </w:rPr>
        <w:t xml:space="preserve"> для генерализованных эпидемий: На странице «Обследования» данные об охвате АРТ можно добавить с помощью функции «Импорт обследований», если у вас есть обследование, в котором измерялся этот показатель. Если вы доверяете данным об охвате АРТ, активируйте их использование при подгонке кривой в ПОП, нажав кнопку «Использовать АРТ при подгонке» (‘</w:t>
      </w:r>
      <w:r w:rsidRPr="00603723">
        <w:rPr>
          <w:color w:val="000000" w:themeColor="text1"/>
        </w:rPr>
        <w:t>Use</w:t>
      </w:r>
      <w:r w:rsidRPr="00603723">
        <w:rPr>
          <w:color w:val="000000" w:themeColor="text1"/>
          <w:lang w:val="ru-RU"/>
        </w:rPr>
        <w:t xml:space="preserve"> </w:t>
      </w:r>
      <w:r w:rsidRPr="00603723">
        <w:rPr>
          <w:color w:val="000000" w:themeColor="text1"/>
        </w:rPr>
        <w:t>ART</w:t>
      </w:r>
      <w:r w:rsidRPr="00603723">
        <w:rPr>
          <w:color w:val="000000" w:themeColor="text1"/>
          <w:lang w:val="ru-RU"/>
        </w:rPr>
        <w:t xml:space="preserve"> </w:t>
      </w:r>
      <w:r w:rsidRPr="00603723">
        <w:rPr>
          <w:color w:val="000000" w:themeColor="text1"/>
        </w:rPr>
        <w:t>in</w:t>
      </w:r>
      <w:r w:rsidRPr="00603723">
        <w:rPr>
          <w:color w:val="000000" w:themeColor="text1"/>
          <w:lang w:val="ru-RU"/>
        </w:rPr>
        <w:t xml:space="preserve"> </w:t>
      </w:r>
      <w:r w:rsidRPr="00603723">
        <w:rPr>
          <w:color w:val="000000" w:themeColor="text1"/>
        </w:rPr>
        <w:t>fitting</w:t>
      </w:r>
      <w:r w:rsidRPr="00603723">
        <w:rPr>
          <w:color w:val="000000" w:themeColor="text1"/>
          <w:lang w:val="ru-RU"/>
        </w:rPr>
        <w:t>’). Эта новая информация поможет улучшить региональные подгонки, чтобы отразить распределение АРТ в стране и ее влияние на распространенность, заболеваемость и смертность.</w:t>
      </w:r>
    </w:p>
    <w:p w14:paraId="66A77FBA" w14:textId="77777777" w:rsidR="00A918C7" w:rsidRPr="00603723" w:rsidRDefault="00A918C7" w:rsidP="00603723">
      <w:pPr>
        <w:pStyle w:val="ARusStyle2"/>
        <w:numPr>
          <w:ilvl w:val="1"/>
          <w:numId w:val="11"/>
        </w:numPr>
        <w:ind w:left="1440"/>
        <w:rPr>
          <w:i/>
          <w:iCs/>
          <w:color w:val="000000" w:themeColor="text1"/>
          <w:lang w:val="ru-RU"/>
        </w:rPr>
      </w:pPr>
      <w:r w:rsidRPr="00603723">
        <w:rPr>
          <w:color w:val="FF0000"/>
          <w:lang w:val="ru-RU"/>
        </w:rPr>
        <w:t>НОВОЕ!</w:t>
      </w:r>
      <w:r w:rsidRPr="00603723">
        <w:rPr>
          <w:color w:val="000000" w:themeColor="text1"/>
          <w:lang w:val="ru-RU"/>
        </w:rPr>
        <w:t xml:space="preserve"> Новая вкладка «Распределение АРТ» автоматически распределяет взрослых, принимающих АРТ, по субпопуляциям или субрегионам. Проанализируйте эту таблицу с учетом данных, которые могут повлиять на это распределение, и при необходимости внесите изменения. Страны, которые использовали модель </w:t>
      </w:r>
      <w:r w:rsidRPr="00603723">
        <w:rPr>
          <w:color w:val="000000" w:themeColor="text1"/>
        </w:rPr>
        <w:t>Naomi</w:t>
      </w:r>
      <w:r w:rsidRPr="00603723">
        <w:rPr>
          <w:color w:val="000000" w:themeColor="text1"/>
          <w:lang w:val="ru-RU"/>
        </w:rPr>
        <w:t xml:space="preserve"> в 2021 г., могут импортировать региональные оценки </w:t>
      </w:r>
      <w:r w:rsidRPr="00603723">
        <w:rPr>
          <w:color w:val="000000" w:themeColor="text1"/>
        </w:rPr>
        <w:t>Naomi</w:t>
      </w:r>
      <w:r w:rsidRPr="00603723">
        <w:rPr>
          <w:color w:val="000000" w:themeColor="text1"/>
          <w:lang w:val="ru-RU"/>
        </w:rPr>
        <w:t xml:space="preserve"> за прошлый год, которые были предварительно загружены в ПОП.</w:t>
      </w:r>
    </w:p>
    <w:p w14:paraId="42DBF7D6" w14:textId="77777777" w:rsidR="00A918C7" w:rsidRPr="00C66985" w:rsidRDefault="00A918C7" w:rsidP="00603723">
      <w:pPr>
        <w:pStyle w:val="ARusStyle2"/>
        <w:numPr>
          <w:ilvl w:val="1"/>
          <w:numId w:val="11"/>
        </w:numPr>
        <w:ind w:left="1440"/>
        <w:rPr>
          <w:i/>
          <w:iCs/>
          <w:lang w:val="ru-RU"/>
        </w:rPr>
      </w:pPr>
      <w:r w:rsidRPr="00C66985">
        <w:rPr>
          <w:color w:val="auto"/>
          <w:lang w:val="ru-RU"/>
        </w:rPr>
        <w:t xml:space="preserve">Для концентрированных эпидемий: на вкладке </w:t>
      </w:r>
      <w:r w:rsidRPr="00C66985">
        <w:rPr>
          <w:lang w:val="ru-RU"/>
        </w:rPr>
        <w:t>«Обследования» (</w:t>
      </w:r>
      <w:r w:rsidRPr="00C66985">
        <w:t>Surveys</w:t>
      </w:r>
      <w:r w:rsidRPr="00C66985">
        <w:rPr>
          <w:lang w:val="ru-RU"/>
        </w:rPr>
        <w:t>) ПОП следует. вводить только данные национальных репрезентативных обследований домохозяйств; они редко имеются в наличии для конкретной ключевой группы.</w:t>
      </w:r>
    </w:p>
    <w:p w14:paraId="0BBF95F3" w14:textId="77777777" w:rsidR="00A918C7" w:rsidRPr="00C66985" w:rsidRDefault="00A918C7" w:rsidP="00603723">
      <w:pPr>
        <w:pStyle w:val="ARusStyle2"/>
        <w:numPr>
          <w:ilvl w:val="1"/>
          <w:numId w:val="11"/>
        </w:numPr>
        <w:ind w:left="1440"/>
        <w:rPr>
          <w:i/>
          <w:iCs/>
          <w:lang w:val="ru-RU"/>
        </w:rPr>
      </w:pPr>
      <w:r w:rsidRPr="00C66985">
        <w:rPr>
          <w:lang w:val="ru-RU"/>
        </w:rPr>
        <w:lastRenderedPageBreak/>
        <w:t>В странах с концентрированными эпидемиями с большим число текущих инфекций среди возвращающихся мигрантов или приезжих трудовых мигрантов можно использовать вкладку «Внешний ВИЧ» (</w:t>
      </w:r>
      <w:r w:rsidRPr="00C66985">
        <w:rPr>
          <w:lang w:val="en-US"/>
        </w:rPr>
        <w:t>External</w:t>
      </w:r>
      <w:r w:rsidRPr="00C66985">
        <w:rPr>
          <w:lang w:val="ru-RU"/>
        </w:rPr>
        <w:t xml:space="preserve"> </w:t>
      </w:r>
      <w:r w:rsidRPr="00C66985">
        <w:rPr>
          <w:lang w:val="en-US"/>
        </w:rPr>
        <w:t>HIV</w:t>
      </w:r>
      <w:r w:rsidRPr="00C66985">
        <w:rPr>
          <w:lang w:val="ru-RU"/>
        </w:rPr>
        <w:t xml:space="preserve">) (но сначала обсудите это с вашим фасилитатором). Просмотрите ваши данные о таких «завезенных» инфекциях, оцените их число за каждый год и назначьте их разным группам. Затем укажите оценочное число внешних инфекций за каждый год. Это повлияет на ваши кривые, поскольку из-за завезенных инфекций добавится число случаев передачи ВИЧ за год при расчете заболеваемости в программе ПОП. </w:t>
      </w:r>
    </w:p>
    <w:p w14:paraId="4FE85083" w14:textId="77777777" w:rsidR="00A918C7" w:rsidRPr="00C66985" w:rsidRDefault="00A918C7" w:rsidP="00603723">
      <w:pPr>
        <w:pStyle w:val="ARusStyle2"/>
        <w:numPr>
          <w:ilvl w:val="1"/>
          <w:numId w:val="11"/>
        </w:numPr>
        <w:ind w:left="1440"/>
        <w:rPr>
          <w:i/>
          <w:iCs/>
          <w:lang w:val="ru-RU"/>
        </w:rPr>
      </w:pPr>
      <w:r w:rsidRPr="00C66985">
        <w:rPr>
          <w:lang w:val="ru-RU"/>
        </w:rPr>
        <w:t>Сохранить и продолжить.</w:t>
      </w:r>
    </w:p>
    <w:p w14:paraId="1E658523" w14:textId="77777777" w:rsidR="00A918C7" w:rsidRPr="00603723" w:rsidRDefault="00A918C7" w:rsidP="00603723">
      <w:pPr>
        <w:pStyle w:val="ListParagraph"/>
        <w:numPr>
          <w:ilvl w:val="0"/>
          <w:numId w:val="23"/>
        </w:numPr>
        <w:contextualSpacing w:val="0"/>
        <w:rPr>
          <w:i/>
          <w:iCs/>
          <w:lang w:val="ru-RU"/>
        </w:rPr>
      </w:pPr>
      <w:proofErr w:type="spellStart"/>
      <w:r w:rsidRPr="00603723">
        <w:rPr>
          <w:i/>
          <w:iCs/>
        </w:rPr>
        <w:t>Подобрать</w:t>
      </w:r>
      <w:proofErr w:type="spellEnd"/>
      <w:r w:rsidRPr="00603723">
        <w:rPr>
          <w:i/>
          <w:iCs/>
        </w:rPr>
        <w:t xml:space="preserve"> </w:t>
      </w:r>
      <w:proofErr w:type="spellStart"/>
      <w:r w:rsidRPr="00603723">
        <w:rPr>
          <w:i/>
          <w:iCs/>
        </w:rPr>
        <w:t>кривую</w:t>
      </w:r>
      <w:proofErr w:type="spellEnd"/>
      <w:r w:rsidRPr="00603723">
        <w:rPr>
          <w:i/>
          <w:iCs/>
        </w:rPr>
        <w:t xml:space="preserve"> </w:t>
      </w:r>
      <w:proofErr w:type="spellStart"/>
      <w:r w:rsidRPr="00603723">
        <w:rPr>
          <w:i/>
          <w:iCs/>
        </w:rPr>
        <w:t>заболеваемости</w:t>
      </w:r>
      <w:proofErr w:type="spellEnd"/>
      <w:r w:rsidRPr="00603723">
        <w:rPr>
          <w:i/>
          <w:iCs/>
          <w:lang w:val="ru-RU"/>
        </w:rPr>
        <w:t xml:space="preserve"> (ПОП)</w:t>
      </w:r>
    </w:p>
    <w:p w14:paraId="37B1577F" w14:textId="77777777" w:rsidR="00A918C7" w:rsidRPr="00C66985" w:rsidRDefault="00A918C7" w:rsidP="00603723">
      <w:pPr>
        <w:pStyle w:val="ARusStyle2"/>
        <w:numPr>
          <w:ilvl w:val="1"/>
          <w:numId w:val="11"/>
        </w:numPr>
        <w:ind w:left="1440"/>
        <w:rPr>
          <w:i/>
          <w:iCs/>
          <w:lang w:val="ru-RU"/>
        </w:rPr>
      </w:pPr>
      <w:r w:rsidRPr="00C66985">
        <w:rPr>
          <w:lang w:val="ru-RU"/>
        </w:rPr>
        <w:t>Выберите «Заболеваемость &gt; Подбор кривой (ПОП)» (Incidence &gt; Curve fitting (EPP)) в главном меню AIM.</w:t>
      </w:r>
    </w:p>
    <w:p w14:paraId="29767D6D" w14:textId="77777777" w:rsidR="00A918C7" w:rsidRPr="00C66985" w:rsidRDefault="00A918C7" w:rsidP="00603723">
      <w:pPr>
        <w:pStyle w:val="ARusStyle2"/>
        <w:numPr>
          <w:ilvl w:val="1"/>
          <w:numId w:val="11"/>
        </w:numPr>
        <w:ind w:left="1440"/>
        <w:rPr>
          <w:i/>
          <w:iCs/>
          <w:lang w:val="ru-RU"/>
        </w:rPr>
      </w:pPr>
      <w:r w:rsidRPr="00C66985">
        <w:rPr>
          <w:lang w:val="ru-RU"/>
        </w:rPr>
        <w:t xml:space="preserve">В закладке «Прогноз» (Project) ПОП, меню «Модель» (Model), выберите R-гибрид или соответствующую модель. Это необходимо сделать для каждой подгруппы населения (для того чтобы изменить подгруппы, нажмите подгруппу населения в меню «Структура национальной эпидемии» (National Epidemic Structure) в правой части экрана). Описание порядка действий для выбора модели можно найти в Пособии по быстрому началу работы. </w:t>
      </w:r>
    </w:p>
    <w:p w14:paraId="41B693B7" w14:textId="77777777" w:rsidR="00A918C7" w:rsidRPr="00C66985" w:rsidRDefault="00A918C7" w:rsidP="00603723">
      <w:pPr>
        <w:pStyle w:val="ARusStyle2"/>
        <w:numPr>
          <w:ilvl w:val="1"/>
          <w:numId w:val="11"/>
        </w:numPr>
        <w:ind w:left="1440"/>
        <w:rPr>
          <w:i/>
          <w:iCs/>
          <w:lang w:val="ru-RU"/>
        </w:rPr>
      </w:pPr>
      <w:r w:rsidRPr="00C66985">
        <w:rPr>
          <w:lang w:val="ru-RU"/>
        </w:rPr>
        <w:t xml:space="preserve">Укажите «Цель прогона» (Purpose of run), для чего выберите </w:t>
      </w:r>
      <w:r w:rsidRPr="00C66985">
        <w:rPr>
          <w:b/>
          <w:bCs/>
          <w:lang w:val="ru-RU"/>
        </w:rPr>
        <w:t xml:space="preserve"> </w:t>
      </w:r>
      <w:r w:rsidRPr="00C66985">
        <w:rPr>
          <w:lang w:val="ru-RU"/>
        </w:rPr>
        <w:t>«Национальный прогноз»</w:t>
      </w:r>
      <w:r w:rsidRPr="00C66985">
        <w:rPr>
          <w:b/>
          <w:bCs/>
          <w:lang w:val="ru-RU"/>
        </w:rPr>
        <w:t xml:space="preserve"> </w:t>
      </w:r>
      <w:r w:rsidRPr="00C66985">
        <w:rPr>
          <w:lang w:val="ru-RU"/>
        </w:rPr>
        <w:t xml:space="preserve">(National projection). </w:t>
      </w:r>
    </w:p>
    <w:p w14:paraId="144DBA83" w14:textId="77777777" w:rsidR="00A918C7" w:rsidRPr="00C66985" w:rsidRDefault="00A918C7" w:rsidP="00603723">
      <w:pPr>
        <w:pStyle w:val="ARusStyle2"/>
        <w:numPr>
          <w:ilvl w:val="1"/>
          <w:numId w:val="11"/>
        </w:numPr>
        <w:ind w:left="1440"/>
        <w:rPr>
          <w:i/>
          <w:iCs/>
          <w:lang w:val="ru-RU"/>
        </w:rPr>
      </w:pPr>
      <w:r w:rsidRPr="00C66985">
        <w:rPr>
          <w:lang w:val="ru-RU"/>
        </w:rPr>
        <w:t>Запустите функцию «Подобрать все» (Fit All). После завершения подбора для всех подгрупп населения (это может потребовать определенного времени), нажмите «Сохранить все» (Save All). Подождите, пока программа ПОП не завершит сохранение данных для каждой подгруппы населения.</w:t>
      </w:r>
    </w:p>
    <w:p w14:paraId="04F8DDB4" w14:textId="77777777" w:rsidR="00A918C7" w:rsidRPr="00C66985" w:rsidRDefault="00A918C7" w:rsidP="00603723">
      <w:pPr>
        <w:pStyle w:val="ARusStyle2"/>
        <w:numPr>
          <w:ilvl w:val="1"/>
          <w:numId w:val="11"/>
        </w:numPr>
        <w:ind w:left="1440"/>
        <w:rPr>
          <w:i/>
          <w:iCs/>
          <w:lang w:val="ru-RU"/>
        </w:rPr>
      </w:pPr>
      <w:r w:rsidRPr="00C66985">
        <w:rPr>
          <w:lang w:val="ru-RU"/>
        </w:rPr>
        <w:t>Просмотрите полученные кривые и сравните их с данными эпиднадзора, добавьте любые условия распространенности в «Параметры модели» (Model Parameters) при необходимости и, если требуется, повторно выполните подбор.</w:t>
      </w:r>
    </w:p>
    <w:p w14:paraId="5A5DF903" w14:textId="77777777" w:rsidR="00A918C7" w:rsidRPr="00C66985" w:rsidRDefault="00A918C7" w:rsidP="00603723">
      <w:pPr>
        <w:pStyle w:val="ARusStyle2"/>
        <w:numPr>
          <w:ilvl w:val="1"/>
          <w:numId w:val="11"/>
        </w:numPr>
        <w:ind w:left="1440"/>
        <w:rPr>
          <w:i/>
          <w:iCs/>
          <w:lang w:val="ru-RU"/>
        </w:rPr>
      </w:pPr>
      <w:r w:rsidRPr="00C66985">
        <w:rPr>
          <w:lang w:val="ru-RU"/>
        </w:rPr>
        <w:t>Нажмите на вкладку «Калибровка» (Calibration) ПОП и откалибруйте ваши подгруппы по мере необходимости.  Для концентрированных эпидемий просмотрите воздействие таких калибровок, нажав кнопку «Таблица калибровки» (Calibration Table), и тщательно проверьте соотношение полов в любых имеющихся данных. Для генерализованных эпидемий изменения не требуются.</w:t>
      </w:r>
    </w:p>
    <w:p w14:paraId="6226D1E3" w14:textId="77777777" w:rsidR="00A918C7" w:rsidRPr="00C66985" w:rsidRDefault="00A918C7" w:rsidP="00603723">
      <w:pPr>
        <w:pStyle w:val="ARusStyle2"/>
        <w:numPr>
          <w:ilvl w:val="1"/>
          <w:numId w:val="11"/>
        </w:numPr>
        <w:ind w:left="1440"/>
        <w:rPr>
          <w:i/>
          <w:iCs/>
          <w:lang w:val="ru-RU"/>
        </w:rPr>
      </w:pPr>
      <w:r w:rsidRPr="00C66985">
        <w:rPr>
          <w:lang w:val="ru-RU"/>
        </w:rPr>
        <w:t>Отметьте все поправки, сделанные в закладке «Калибровка» (Calibration), с помощью кнопки «Источник» (Source) рядом с кнопкой «Помощь» (Help).</w:t>
      </w:r>
    </w:p>
    <w:p w14:paraId="064EDD97" w14:textId="77777777" w:rsidR="00A918C7" w:rsidRPr="00C66985" w:rsidRDefault="00A918C7" w:rsidP="00603723">
      <w:pPr>
        <w:pStyle w:val="ARusStyle2"/>
        <w:numPr>
          <w:ilvl w:val="1"/>
          <w:numId w:val="11"/>
        </w:numPr>
        <w:ind w:left="1440"/>
        <w:rPr>
          <w:i/>
          <w:iCs/>
          <w:lang w:val="ru-RU"/>
        </w:rPr>
      </w:pPr>
      <w:r w:rsidRPr="00C66985">
        <w:rPr>
          <w:lang w:val="ru-RU"/>
        </w:rPr>
        <w:t xml:space="preserve">На вкладке «Результаты подбора» (Fitting Results) сравните новые результаты с кривой за прошлый год, нажав на кнопку «Сравнение» (Compare), а также на кнопку «Загрузить» (Load) в появившемся окне «Сравнение» (Comparison). С помощью функции выбора файла найдите и выберите файл PJNZ за прошлый год. Просмотрите национальные кривые и каждый набор кривых для подгрупп населения. Сделайте примечания, нажав кнопку «Источник» (Source) в закладке «Результаты подбора» (Fitting Results), чтобы объяснить причину возникновения различий. </w:t>
      </w:r>
    </w:p>
    <w:p w14:paraId="1A97A174" w14:textId="77777777" w:rsidR="00A918C7" w:rsidRPr="00C66985" w:rsidRDefault="00A918C7" w:rsidP="00603723">
      <w:pPr>
        <w:pStyle w:val="ARusStyle2"/>
        <w:numPr>
          <w:ilvl w:val="1"/>
          <w:numId w:val="11"/>
        </w:numPr>
        <w:ind w:left="1440"/>
        <w:rPr>
          <w:i/>
          <w:iCs/>
          <w:lang w:val="ru-RU"/>
        </w:rPr>
      </w:pPr>
      <w:r w:rsidRPr="00C66985">
        <w:rPr>
          <w:lang w:val="ru-RU"/>
        </w:rPr>
        <w:t>Нажмите «Сохранить результаты» (это позволит Spectrum получить доступ к вновь подобранным кривым) и выйдите из программы ПОП.</w:t>
      </w:r>
    </w:p>
    <w:p w14:paraId="4619B070" w14:textId="77777777" w:rsidR="00A918C7" w:rsidRPr="00C66985" w:rsidRDefault="00A918C7" w:rsidP="00A918C7">
      <w:pPr>
        <w:ind w:left="1200"/>
        <w:contextualSpacing/>
        <w:rPr>
          <w:i/>
          <w:iCs/>
          <w:lang w:val="ru-RU"/>
        </w:rPr>
      </w:pPr>
    </w:p>
    <w:p w14:paraId="62929599" w14:textId="77777777" w:rsidR="00A918C7" w:rsidRPr="0004019F" w:rsidRDefault="00A918C7" w:rsidP="0004019F">
      <w:pPr>
        <w:pStyle w:val="ListParagraph"/>
        <w:numPr>
          <w:ilvl w:val="0"/>
          <w:numId w:val="22"/>
        </w:numPr>
        <w:ind w:left="720" w:hanging="360"/>
        <w:rPr>
          <w:lang w:val="ru-RU"/>
        </w:rPr>
      </w:pPr>
      <w:r w:rsidRPr="0004019F">
        <w:rPr>
          <w:lang w:val="ru-RU"/>
        </w:rPr>
        <w:t>Проделайте следующие действия, если используете CSAVR</w:t>
      </w:r>
    </w:p>
    <w:p w14:paraId="2C81F16A" w14:textId="0676D4C4" w:rsidR="00A918C7" w:rsidRPr="00603723" w:rsidRDefault="00A918C7" w:rsidP="00066C59">
      <w:pPr>
        <w:pStyle w:val="ListParagraph"/>
        <w:numPr>
          <w:ilvl w:val="0"/>
          <w:numId w:val="45"/>
        </w:numPr>
        <w:ind w:left="1080" w:hanging="360"/>
        <w:rPr>
          <w:lang w:val="ru-RU"/>
        </w:rPr>
      </w:pPr>
      <w:r w:rsidRPr="00603723">
        <w:rPr>
          <w:lang w:val="ru-RU"/>
        </w:rPr>
        <w:t xml:space="preserve">В </w:t>
      </w:r>
      <w:r w:rsidRPr="00603723">
        <w:rPr>
          <w:lang w:val="en-US"/>
        </w:rPr>
        <w:t>AIM</w:t>
      </w:r>
      <w:r w:rsidRPr="00603723">
        <w:rPr>
          <w:lang w:val="ru-RU"/>
        </w:rPr>
        <w:t xml:space="preserve"> обновите коэффициенты частоты заболеваний (IRR), если необходимо – Прежде чем вводить или обновлять программные данные, пожалуйста, завершите Шаг 14 ниже (выбор модели «Пол/возраст». </w:t>
      </w:r>
    </w:p>
    <w:p w14:paraId="10173964" w14:textId="77777777" w:rsidR="00A918C7" w:rsidRPr="00603723" w:rsidRDefault="00A918C7" w:rsidP="00066C59">
      <w:pPr>
        <w:pStyle w:val="ListParagraph"/>
        <w:numPr>
          <w:ilvl w:val="0"/>
          <w:numId w:val="46"/>
        </w:numPr>
        <w:ind w:left="1080" w:hanging="360"/>
        <w:rPr>
          <w:lang w:val="ru-RU"/>
        </w:rPr>
      </w:pPr>
      <w:r w:rsidRPr="00603723">
        <w:rPr>
          <w:lang w:val="ru-RU"/>
        </w:rPr>
        <w:t xml:space="preserve">Введите или измените данные </w:t>
      </w:r>
      <w:r w:rsidRPr="00603723">
        <w:t>CSAVR</w:t>
      </w:r>
      <w:r w:rsidRPr="00603723">
        <w:rPr>
          <w:lang w:val="ru-RU"/>
        </w:rPr>
        <w:t xml:space="preserve"> </w:t>
      </w:r>
    </w:p>
    <w:p w14:paraId="6601688C" w14:textId="77777777" w:rsidR="00A918C7" w:rsidRPr="00603723" w:rsidRDefault="00A918C7" w:rsidP="0004019F">
      <w:pPr>
        <w:pStyle w:val="ListParagraph"/>
        <w:numPr>
          <w:ilvl w:val="0"/>
          <w:numId w:val="43"/>
        </w:numPr>
        <w:ind w:left="1440"/>
        <w:rPr>
          <w:lang w:val="ru-RU"/>
        </w:rPr>
      </w:pPr>
      <w:r w:rsidRPr="00603723">
        <w:rPr>
          <w:lang w:val="ru-RU"/>
        </w:rPr>
        <w:t>Выберите Заболеваемость &gt; Подобрать заболеваемость по CSAVR &gt; Ввести/Редактировать данные</w:t>
      </w:r>
    </w:p>
    <w:p w14:paraId="5F14BE0A" w14:textId="77777777" w:rsidR="00A918C7" w:rsidRPr="00603723" w:rsidRDefault="00A918C7" w:rsidP="0004019F">
      <w:pPr>
        <w:pStyle w:val="ListParagraph"/>
        <w:numPr>
          <w:ilvl w:val="0"/>
          <w:numId w:val="43"/>
        </w:numPr>
        <w:ind w:left="1440"/>
        <w:rPr>
          <w:lang w:val="ru-RU"/>
        </w:rPr>
      </w:pPr>
      <w:r w:rsidRPr="00603723">
        <w:rPr>
          <w:lang w:val="ru-RU"/>
        </w:rPr>
        <w:lastRenderedPageBreak/>
        <w:t xml:space="preserve">Введите данные о диагностированных случаях за последний год с разбивкой по возрасту и полу (при наличии) для взрослых в возрасте от 15 лет и старше. По желанию, введите также любые данные о показателях числа </w:t>
      </w:r>
      <w:r w:rsidRPr="00603723">
        <w:t>CD</w:t>
      </w:r>
      <w:r w:rsidRPr="00603723">
        <w:rPr>
          <w:lang w:val="ru-RU"/>
        </w:rPr>
        <w:t>4 при постановке диагноза (стратифицированные по 4 категориям), если они доступны и признаны качественными, охватывают всех взрослых с новым диагнозом или репрезентативное большинство из них.</w:t>
      </w:r>
    </w:p>
    <w:p w14:paraId="4DA6CDC3" w14:textId="09E205E8" w:rsidR="00A918C7" w:rsidRPr="0004019F" w:rsidRDefault="00A918C7" w:rsidP="0004019F">
      <w:pPr>
        <w:pStyle w:val="ListParagraph"/>
        <w:numPr>
          <w:ilvl w:val="0"/>
          <w:numId w:val="43"/>
        </w:numPr>
        <w:ind w:left="1440"/>
        <w:rPr>
          <w:lang w:val="ru-RU"/>
        </w:rPr>
      </w:pPr>
      <w:r w:rsidRPr="00603723">
        <w:rPr>
          <w:lang w:val="ru-RU"/>
        </w:rPr>
        <w:t>Введите или обновите данные об оценочном числе смертей, обусловленных ВИЧ. Мы рекомендуем вам использовать данные о смертности от ВИЧ с поправкой на неполную отчетность и неправильную классификацию причин смерти, составленные IHME, на сайте https://cod.unaids.org или https://shiny.dide.imperial.ac.uk/csavr_mortality/ и в CSV-файле, подготовленном ЮНЭЙДС, который вы можете импортировать в CSAVR с помощью опции "Читать данные из .csv". Внимание: Считывание данных из CSV-файла заменит все ранее введенные данные о смерти в этой таблице</w:t>
      </w:r>
      <w:r w:rsidRPr="0004019F">
        <w:rPr>
          <w:lang w:val="ru-RU"/>
        </w:rPr>
        <w:br/>
        <w:t>Только страны, классифицированные как 2</w:t>
      </w:r>
      <w:r w:rsidRPr="00603723">
        <w:t>B</w:t>
      </w:r>
      <w:r w:rsidRPr="0004019F">
        <w:rPr>
          <w:lang w:val="ru-RU"/>
        </w:rPr>
        <w:t xml:space="preserve"> или 2</w:t>
      </w:r>
      <w:r w:rsidRPr="00603723">
        <w:t>C</w:t>
      </w:r>
      <w:r w:rsidRPr="0004019F">
        <w:rPr>
          <w:lang w:val="ru-RU"/>
        </w:rPr>
        <w:t xml:space="preserve"> в докладе </w:t>
      </w:r>
      <w:r w:rsidRPr="00603723">
        <w:t>IHME</w:t>
      </w:r>
      <w:r w:rsidRPr="0004019F">
        <w:rPr>
          <w:lang w:val="ru-RU"/>
        </w:rPr>
        <w:t xml:space="preserve"> о ГББ за 2019 г., т.е. с низкой полнотой и/или качеством регистрации актов гражданского состояния, не должны вносить данные о смерти в </w:t>
      </w:r>
      <w:r w:rsidRPr="00603723">
        <w:t>CSAVR</w:t>
      </w:r>
      <w:r w:rsidRPr="0004019F">
        <w:rPr>
          <w:lang w:val="ru-RU" w:eastAsia="zh-CN"/>
        </w:rPr>
        <w:t>.</w:t>
      </w:r>
    </w:p>
    <w:p w14:paraId="13308D55" w14:textId="77777777" w:rsidR="00A918C7" w:rsidRPr="0004019F" w:rsidRDefault="00A918C7" w:rsidP="0004019F">
      <w:pPr>
        <w:pStyle w:val="ListParagraph"/>
        <w:numPr>
          <w:ilvl w:val="0"/>
          <w:numId w:val="43"/>
        </w:numPr>
        <w:ind w:left="1440"/>
        <w:rPr>
          <w:color w:val="000000" w:themeColor="text1"/>
          <w:lang w:val="ru-RU"/>
        </w:rPr>
      </w:pPr>
      <w:r w:rsidRPr="00603723">
        <w:rPr>
          <w:color w:val="FF0000"/>
          <w:lang w:val="ru-RU"/>
        </w:rPr>
        <w:t xml:space="preserve">НОВОЕ! </w:t>
      </w:r>
      <w:r w:rsidRPr="0004019F">
        <w:rPr>
          <w:color w:val="000000" w:themeColor="text1"/>
          <w:lang w:val="ru-RU"/>
        </w:rPr>
        <w:t xml:space="preserve">Если у вас есть качественные данные о показателях </w:t>
      </w:r>
      <w:r w:rsidRPr="00530533">
        <w:rPr>
          <w:b/>
          <w:bCs/>
          <w:color w:val="000000" w:themeColor="text1"/>
          <w:lang w:val="ru-RU"/>
        </w:rPr>
        <w:t>числа</w:t>
      </w:r>
      <w:r w:rsidRPr="0004019F">
        <w:rPr>
          <w:color w:val="000000" w:themeColor="text1"/>
          <w:lang w:val="ru-RU"/>
        </w:rPr>
        <w:t xml:space="preserve"> </w:t>
      </w:r>
      <w:r w:rsidRPr="00530533">
        <w:rPr>
          <w:b/>
          <w:bCs/>
          <w:color w:val="000000" w:themeColor="text1"/>
        </w:rPr>
        <w:t>CD</w:t>
      </w:r>
      <w:r w:rsidRPr="00530533">
        <w:rPr>
          <w:b/>
          <w:bCs/>
          <w:color w:val="000000" w:themeColor="text1"/>
          <w:lang w:val="ru-RU"/>
        </w:rPr>
        <w:t>4 на момент постановки</w:t>
      </w:r>
      <w:r w:rsidRPr="0004019F">
        <w:rPr>
          <w:color w:val="000000" w:themeColor="text1"/>
          <w:lang w:val="ru-RU"/>
        </w:rPr>
        <w:t xml:space="preserve"> диагноза для (репрезентативного) большинства новых случаев, и вы хотите использовать их при подборе (дополняя или заменяя данные о смертности), также введите их — в 4 категории числа </w:t>
      </w:r>
      <w:r w:rsidRPr="0004019F">
        <w:rPr>
          <w:color w:val="000000" w:themeColor="text1"/>
        </w:rPr>
        <w:t>CD</w:t>
      </w:r>
      <w:r w:rsidRPr="0004019F">
        <w:rPr>
          <w:color w:val="000000" w:themeColor="text1"/>
          <w:lang w:val="ru-RU"/>
        </w:rPr>
        <w:t>4</w:t>
      </w:r>
      <w:r w:rsidRPr="0004019F">
        <w:rPr>
          <w:color w:val="000000" w:themeColor="text1"/>
          <w:lang w:val="ru-RU" w:eastAsia="zh-CN"/>
        </w:rPr>
        <w:t>.</w:t>
      </w:r>
    </w:p>
    <w:p w14:paraId="48AAA10A" w14:textId="77777777" w:rsidR="00A918C7" w:rsidRPr="00603723" w:rsidRDefault="00A918C7" w:rsidP="0004019F">
      <w:pPr>
        <w:pStyle w:val="ListParagraph"/>
        <w:numPr>
          <w:ilvl w:val="0"/>
          <w:numId w:val="43"/>
        </w:numPr>
        <w:ind w:left="1440"/>
        <w:rPr>
          <w:lang w:val="ru-RU"/>
        </w:rPr>
      </w:pPr>
      <w:r w:rsidRPr="00603723">
        <w:rPr>
          <w:lang w:val="ru-RU"/>
        </w:rPr>
        <w:t xml:space="preserve">Если большое количество новых диагнозов среди взрослых было поставлено иммигрантам, введите эти данные с разбивкой по возрасту, полу и календарному году в разделе "Заболеваемость &gt; Подбор заболеваемости по </w:t>
      </w:r>
      <w:r w:rsidRPr="00603723">
        <w:t>CSAVR</w:t>
      </w:r>
      <w:r w:rsidRPr="00603723">
        <w:rPr>
          <w:lang w:val="ru-RU"/>
        </w:rPr>
        <w:t xml:space="preserve"> &gt; Новые диагнозы среди иммигрантов" (</w:t>
      </w:r>
      <w:r w:rsidRPr="00603723">
        <w:t>Incidence</w:t>
      </w:r>
      <w:r w:rsidRPr="00603723">
        <w:rPr>
          <w:lang w:val="ru-RU"/>
        </w:rPr>
        <w:t xml:space="preserve"> &gt; </w:t>
      </w:r>
      <w:r w:rsidRPr="00603723">
        <w:t>Fit</w:t>
      </w:r>
      <w:r w:rsidRPr="00603723">
        <w:rPr>
          <w:lang w:val="ru-RU"/>
        </w:rPr>
        <w:t xml:space="preserve"> </w:t>
      </w:r>
      <w:r w:rsidRPr="00603723">
        <w:t>incidence</w:t>
      </w:r>
      <w:r w:rsidRPr="00603723">
        <w:rPr>
          <w:lang w:val="ru-RU"/>
        </w:rPr>
        <w:t xml:space="preserve"> </w:t>
      </w:r>
      <w:r w:rsidRPr="00603723">
        <w:t>to</w:t>
      </w:r>
      <w:r w:rsidRPr="00603723">
        <w:rPr>
          <w:lang w:val="ru-RU"/>
        </w:rPr>
        <w:t xml:space="preserve"> </w:t>
      </w:r>
      <w:r w:rsidRPr="00603723">
        <w:t>CSAVR</w:t>
      </w:r>
      <w:r w:rsidRPr="00603723">
        <w:rPr>
          <w:lang w:val="ru-RU"/>
        </w:rPr>
        <w:t xml:space="preserve"> &gt; </w:t>
      </w:r>
      <w:r w:rsidRPr="0004019F">
        <w:rPr>
          <w:b/>
          <w:bCs/>
        </w:rPr>
        <w:t>New</w:t>
      </w:r>
      <w:r w:rsidRPr="0004019F">
        <w:rPr>
          <w:b/>
          <w:bCs/>
          <w:lang w:val="ru-RU"/>
        </w:rPr>
        <w:t xml:space="preserve"> </w:t>
      </w:r>
      <w:r w:rsidRPr="0004019F">
        <w:rPr>
          <w:b/>
          <w:bCs/>
        </w:rPr>
        <w:t>diagnoses</w:t>
      </w:r>
      <w:r w:rsidRPr="0004019F">
        <w:rPr>
          <w:b/>
          <w:bCs/>
          <w:lang w:val="ru-RU"/>
        </w:rPr>
        <w:t xml:space="preserve"> </w:t>
      </w:r>
      <w:r w:rsidRPr="0004019F">
        <w:rPr>
          <w:b/>
          <w:bCs/>
        </w:rPr>
        <w:t>among</w:t>
      </w:r>
      <w:r w:rsidRPr="0004019F">
        <w:rPr>
          <w:b/>
          <w:bCs/>
          <w:lang w:val="ru-RU"/>
        </w:rPr>
        <w:t xml:space="preserve"> </w:t>
      </w:r>
      <w:r w:rsidRPr="0004019F">
        <w:rPr>
          <w:b/>
          <w:bCs/>
        </w:rPr>
        <w:t>in</w:t>
      </w:r>
      <w:r w:rsidRPr="0004019F">
        <w:rPr>
          <w:b/>
          <w:bCs/>
          <w:lang w:val="ru-RU"/>
        </w:rPr>
        <w:t>-</w:t>
      </w:r>
      <w:r w:rsidRPr="0004019F">
        <w:rPr>
          <w:b/>
          <w:bCs/>
        </w:rPr>
        <w:t>migrants</w:t>
      </w:r>
      <w:r w:rsidRPr="00603723">
        <w:rPr>
          <w:lang w:val="ru-RU"/>
        </w:rPr>
        <w:t>’).</w:t>
      </w:r>
    </w:p>
    <w:p w14:paraId="54F0C816" w14:textId="77777777" w:rsidR="00A918C7" w:rsidRPr="00603723" w:rsidRDefault="00A918C7" w:rsidP="0004019F">
      <w:pPr>
        <w:pStyle w:val="ListParagraph"/>
        <w:numPr>
          <w:ilvl w:val="0"/>
          <w:numId w:val="43"/>
        </w:numPr>
        <w:ind w:left="1440"/>
        <w:rPr>
          <w:lang w:val="ru-RU"/>
        </w:rPr>
      </w:pPr>
      <w:r w:rsidRPr="00603723">
        <w:rPr>
          <w:lang w:val="ru-RU"/>
        </w:rPr>
        <w:t>Проверьте, чтобы в таблицах не указаны значения «0» за годы, по которым отсутствуют данные. Значения «0» при подборе будут считаться как «ноль случаев или смертей», а не как отсутствующие данные. Нажмите “</w:t>
      </w:r>
      <w:r w:rsidRPr="00603723">
        <w:t>OK</w:t>
      </w:r>
      <w:r w:rsidRPr="00603723">
        <w:rPr>
          <w:lang w:val="ru-RU"/>
        </w:rPr>
        <w:t>”.</w:t>
      </w:r>
    </w:p>
    <w:p w14:paraId="3438CA76" w14:textId="59A2BFCA" w:rsidR="00A918C7" w:rsidRPr="00603723" w:rsidRDefault="00A918C7" w:rsidP="00066C59">
      <w:pPr>
        <w:pStyle w:val="ListParagraph"/>
        <w:numPr>
          <w:ilvl w:val="0"/>
          <w:numId w:val="44"/>
        </w:numPr>
        <w:ind w:left="1080" w:hanging="360"/>
        <w:rPr>
          <w:lang w:val="ru-RU"/>
        </w:rPr>
      </w:pPr>
      <w:r w:rsidRPr="00603723">
        <w:rPr>
          <w:lang w:val="ru-RU"/>
        </w:rPr>
        <w:t>Проверьте введенные данные и подберите кривую заболеваемости.</w:t>
      </w:r>
    </w:p>
    <w:p w14:paraId="01BBDBE0" w14:textId="77777777" w:rsidR="00A918C7" w:rsidRPr="00603723" w:rsidRDefault="00A918C7" w:rsidP="00066C59">
      <w:pPr>
        <w:pStyle w:val="ListParagraph"/>
        <w:numPr>
          <w:ilvl w:val="1"/>
          <w:numId w:val="48"/>
        </w:numPr>
        <w:ind w:left="1440" w:hanging="360"/>
        <w:rPr>
          <w:lang w:val="ru-RU"/>
        </w:rPr>
      </w:pPr>
      <w:r w:rsidRPr="00603723">
        <w:rPr>
          <w:lang w:val="ru-RU"/>
        </w:rPr>
        <w:t>Выберите «Заболеваемость» (</w:t>
      </w:r>
      <w:r w:rsidRPr="00603723">
        <w:t>Incidence</w:t>
      </w:r>
      <w:r w:rsidRPr="00603723">
        <w:rPr>
          <w:lang w:val="ru-RU"/>
        </w:rPr>
        <w:t xml:space="preserve">) &gt; </w:t>
      </w:r>
      <w:r w:rsidRPr="00603723">
        <w:t>CSAVR</w:t>
      </w:r>
      <w:r w:rsidRPr="00603723">
        <w:rPr>
          <w:lang w:val="ru-RU"/>
        </w:rPr>
        <w:t xml:space="preserve"> &gt; «Подобрать заболеваемость» (</w:t>
      </w:r>
      <w:r w:rsidRPr="00603723">
        <w:t>Fit</w:t>
      </w:r>
      <w:r w:rsidRPr="00603723">
        <w:rPr>
          <w:lang w:val="ru-RU"/>
        </w:rPr>
        <w:t xml:space="preserve"> </w:t>
      </w:r>
      <w:r w:rsidRPr="00603723">
        <w:t>Incidence</w:t>
      </w:r>
      <w:r w:rsidRPr="00603723">
        <w:rPr>
          <w:lang w:val="ru-RU"/>
        </w:rPr>
        <w:t>).</w:t>
      </w:r>
    </w:p>
    <w:p w14:paraId="1EEECD09" w14:textId="77777777" w:rsidR="00A918C7" w:rsidRPr="00603723" w:rsidRDefault="00A918C7" w:rsidP="00066C59">
      <w:pPr>
        <w:pStyle w:val="ARusStyle2"/>
        <w:numPr>
          <w:ilvl w:val="1"/>
          <w:numId w:val="48"/>
        </w:numPr>
        <w:ind w:left="1440" w:hanging="360"/>
        <w:rPr>
          <w:lang w:val="ru-RU"/>
        </w:rPr>
      </w:pPr>
      <w:r w:rsidRPr="00603723">
        <w:rPr>
          <w:lang w:val="ru-RU"/>
        </w:rPr>
        <w:t>Проверьте введенные данные на панели графиков (красные ромбы). Проверьте наличие отклонений и при необходимости исправьте.</w:t>
      </w:r>
    </w:p>
    <w:p w14:paraId="4A3C8FA3" w14:textId="77777777" w:rsidR="00A918C7" w:rsidRPr="00603723" w:rsidRDefault="00A918C7" w:rsidP="00066C59">
      <w:pPr>
        <w:pStyle w:val="ARusStyle2"/>
        <w:numPr>
          <w:ilvl w:val="1"/>
          <w:numId w:val="48"/>
        </w:numPr>
        <w:ind w:left="1440" w:hanging="360"/>
        <w:rPr>
          <w:lang w:val="ru-RU"/>
        </w:rPr>
      </w:pPr>
      <w:r w:rsidRPr="00603723">
        <w:rPr>
          <w:lang w:val="ru-RU"/>
        </w:rPr>
        <w:t>Выберите данные</w:t>
      </w:r>
      <w:r w:rsidRPr="00603723">
        <w:rPr>
          <w:b/>
          <w:bCs/>
          <w:lang w:val="ru-RU"/>
        </w:rPr>
        <w:t xml:space="preserve">, </w:t>
      </w:r>
      <w:r w:rsidRPr="00603723">
        <w:rPr>
          <w:lang w:val="ru-RU"/>
        </w:rPr>
        <w:t xml:space="preserve">которые будут включены в подбор кривой (случаи, смерти и/или показатели числа </w:t>
      </w:r>
      <w:r w:rsidRPr="00603723">
        <w:t>CD</w:t>
      </w:r>
      <w:r w:rsidRPr="00603723">
        <w:rPr>
          <w:lang w:val="ru-RU"/>
        </w:rPr>
        <w:t xml:space="preserve">4 при постановке диагноза), включая все изначально высококачественные данные. </w:t>
      </w:r>
    </w:p>
    <w:p w14:paraId="105F47FE" w14:textId="77777777" w:rsidR="00A918C7" w:rsidRPr="00603723" w:rsidRDefault="00A918C7" w:rsidP="00066C59">
      <w:pPr>
        <w:pStyle w:val="ARusStyle2"/>
        <w:numPr>
          <w:ilvl w:val="1"/>
          <w:numId w:val="48"/>
        </w:numPr>
        <w:ind w:left="1440" w:hanging="360"/>
        <w:rPr>
          <w:lang w:val="ru-RU"/>
        </w:rPr>
      </w:pPr>
      <w:r w:rsidRPr="00603723">
        <w:rPr>
          <w:lang w:val="ru-RU"/>
        </w:rPr>
        <w:t>Выберите тип модели (двойная логистическая, одиночная логистическая кривая, сплайн или r-Логистическая кривая). В качестве модели по умолчанию выбирается та, которая была выбрана при окончательной оценке в предыдущем году.</w:t>
      </w:r>
    </w:p>
    <w:p w14:paraId="3259A4B4" w14:textId="77777777" w:rsidR="00A918C7" w:rsidRPr="00603723" w:rsidRDefault="00A918C7" w:rsidP="00066C59">
      <w:pPr>
        <w:pStyle w:val="ARusStyle2"/>
        <w:numPr>
          <w:ilvl w:val="1"/>
          <w:numId w:val="48"/>
        </w:numPr>
        <w:ind w:left="1440" w:hanging="360"/>
        <w:rPr>
          <w:lang w:val="ru-RU"/>
        </w:rPr>
      </w:pPr>
      <w:r w:rsidRPr="00603723">
        <w:rPr>
          <w:lang w:val="ru-RU"/>
        </w:rPr>
        <w:t>Выберите «Учебный прогон» – он будет проведен быстрее, чем «Национальный прогон» - учебный прогон будет охватывать более короткий период времени и позволит выбрать лучшую модель при минимальном информационном критерии Акаике.</w:t>
      </w:r>
    </w:p>
    <w:p w14:paraId="34106788" w14:textId="77777777" w:rsidR="00A918C7" w:rsidRPr="00603723" w:rsidRDefault="00A918C7" w:rsidP="00066C59">
      <w:pPr>
        <w:pStyle w:val="ARusStyle2"/>
        <w:numPr>
          <w:ilvl w:val="1"/>
          <w:numId w:val="48"/>
        </w:numPr>
        <w:ind w:left="1440" w:hanging="360"/>
      </w:pPr>
      <w:r w:rsidRPr="00603723">
        <w:rPr>
          <w:lang w:val="ru-RU"/>
        </w:rPr>
        <w:t>Нажмите кнопку «Подобрать модель»</w:t>
      </w:r>
      <w:r w:rsidRPr="00603723">
        <w:t xml:space="preserve">. </w:t>
      </w:r>
    </w:p>
    <w:p w14:paraId="74609396" w14:textId="77777777" w:rsidR="00A918C7" w:rsidRPr="00603723" w:rsidRDefault="00A918C7" w:rsidP="00066C59">
      <w:pPr>
        <w:pStyle w:val="ListParagraph"/>
        <w:numPr>
          <w:ilvl w:val="0"/>
          <w:numId w:val="49"/>
        </w:numPr>
        <w:ind w:left="1080" w:hanging="360"/>
        <w:rPr>
          <w:lang w:val="ru-RU"/>
        </w:rPr>
      </w:pPr>
      <w:r w:rsidRPr="00603723">
        <w:rPr>
          <w:lang w:val="ru-RU"/>
        </w:rPr>
        <w:t>Просмотрите результаты, измените модель или данные, использованные при подборе, и примите результат.</w:t>
      </w:r>
    </w:p>
    <w:p w14:paraId="380AD0C3" w14:textId="77777777" w:rsidR="00A918C7" w:rsidRPr="00603723" w:rsidRDefault="00A918C7" w:rsidP="00066C59">
      <w:pPr>
        <w:pStyle w:val="ListParagraph"/>
        <w:numPr>
          <w:ilvl w:val="0"/>
          <w:numId w:val="50"/>
        </w:numPr>
        <w:ind w:left="1440"/>
        <w:rPr>
          <w:lang w:val="ru-RU"/>
        </w:rPr>
      </w:pPr>
      <w:r w:rsidRPr="00603723">
        <w:rPr>
          <w:lang w:val="ru-RU"/>
        </w:rPr>
        <w:t xml:space="preserve">На вкладке «подбор модели» просмотрите кривые, подобранные оптимизатором (синие линии), по сравнению с данными (красные ромбы). Нажмите на страницу валидации, чтобы увидеть подборы по данным о диагностике случаев и числе смертей вследствие ВИЧ с разбивкой по полу, а также оценочное число ЛЖВ и пропорцию лиц, знающих свой ВИЧ-статус. </w:t>
      </w:r>
    </w:p>
    <w:p w14:paraId="11F798A4" w14:textId="77777777" w:rsidR="00A918C7" w:rsidRPr="00603723" w:rsidRDefault="00A918C7" w:rsidP="00066C59">
      <w:pPr>
        <w:pStyle w:val="ListParagraph"/>
        <w:numPr>
          <w:ilvl w:val="0"/>
          <w:numId w:val="50"/>
        </w:numPr>
        <w:ind w:left="1440"/>
        <w:rPr>
          <w:lang w:val="ru-RU"/>
        </w:rPr>
      </w:pPr>
      <w:r w:rsidRPr="00603723">
        <w:rPr>
          <w:lang w:val="ru-RU"/>
        </w:rPr>
        <w:lastRenderedPageBreak/>
        <w:t>Если результаты вас устраивают, нажмите «</w:t>
      </w:r>
      <w:r w:rsidRPr="00603723">
        <w:rPr>
          <w:b/>
          <w:bCs/>
          <w:lang w:val="ru-RU"/>
        </w:rPr>
        <w:t>OK»</w:t>
      </w:r>
      <w:r w:rsidRPr="00603723">
        <w:rPr>
          <w:lang w:val="ru-RU"/>
        </w:rPr>
        <w:t>. Если нет, выберите другой набор данных для подбора (напр., деактивируйте показатели числа CD4) или другую модель и повторите подбор кривой заболеваемости. Значения AIC (</w:t>
      </w:r>
      <w:r w:rsidRPr="00603723">
        <w:rPr>
          <w:lang w:val="ru-RU" w:eastAsia="zh-CN"/>
        </w:rPr>
        <w:t>информационного критерия Акаике)</w:t>
      </w:r>
      <w:r w:rsidRPr="00603723">
        <w:rPr>
          <w:lang w:val="ru-RU"/>
        </w:rPr>
        <w:t xml:space="preserve"> в нижнем  левом углу можно использовать для сравнения подбора в модели. Самое малое число указывает на лучший подбор. Если разница между двумя значениями моделей AIC составляет меньше 10, любая из моделей считается приемлемой. На вкладке сравнения моделей вы можете сравнить результаты разных моделей заболеваемости.</w:t>
      </w:r>
    </w:p>
    <w:p w14:paraId="62A79036" w14:textId="77777777" w:rsidR="00A918C7" w:rsidRPr="00603723" w:rsidRDefault="00A918C7" w:rsidP="00066C59">
      <w:pPr>
        <w:pStyle w:val="ListParagraph"/>
        <w:numPr>
          <w:ilvl w:val="0"/>
          <w:numId w:val="50"/>
        </w:numPr>
        <w:ind w:left="1440"/>
        <w:rPr>
          <w:lang w:val="ru-RU"/>
        </w:rPr>
      </w:pPr>
      <w:r w:rsidRPr="00603723">
        <w:rPr>
          <w:lang w:val="ru-RU"/>
        </w:rPr>
        <w:t xml:space="preserve">Если результаты подбора по данным о диагнозах или смертности с разбивкой по полу неудовлетворительны, можно активировать опцию "Скорректировать </w:t>
      </w:r>
      <w:r w:rsidRPr="00603723">
        <w:t>IRR</w:t>
      </w:r>
      <w:r w:rsidRPr="00603723">
        <w:rPr>
          <w:lang w:val="ru-RU"/>
        </w:rPr>
        <w:t xml:space="preserve"> при подборе" ("</w:t>
      </w:r>
      <w:r w:rsidRPr="00603723">
        <w:t>Adjust</w:t>
      </w:r>
      <w:r w:rsidRPr="00603723">
        <w:rPr>
          <w:lang w:val="ru-RU"/>
        </w:rPr>
        <w:t xml:space="preserve"> </w:t>
      </w:r>
      <w:r w:rsidRPr="00603723">
        <w:t>IRRs</w:t>
      </w:r>
      <w:r w:rsidRPr="00603723">
        <w:rPr>
          <w:lang w:val="ru-RU"/>
        </w:rPr>
        <w:t xml:space="preserve"> </w:t>
      </w:r>
      <w:r w:rsidRPr="00603723">
        <w:t>during</w:t>
      </w:r>
      <w:r w:rsidRPr="00603723">
        <w:rPr>
          <w:lang w:val="ru-RU"/>
        </w:rPr>
        <w:t xml:space="preserve"> </w:t>
      </w:r>
      <w:r w:rsidRPr="00603723">
        <w:t>fitting</w:t>
      </w:r>
      <w:r w:rsidRPr="00603723">
        <w:rPr>
          <w:lang w:val="ru-RU"/>
        </w:rPr>
        <w:t>") на вкладке Подбор модели (</w:t>
      </w:r>
      <w:r w:rsidRPr="00603723">
        <w:t>Model</w:t>
      </w:r>
      <w:r w:rsidRPr="00603723">
        <w:rPr>
          <w:lang w:val="ru-RU"/>
        </w:rPr>
        <w:t xml:space="preserve"> </w:t>
      </w:r>
      <w:r w:rsidRPr="00603723">
        <w:t>Fitting</w:t>
      </w:r>
      <w:r w:rsidRPr="00603723">
        <w:rPr>
          <w:lang w:val="ru-RU"/>
        </w:rPr>
        <w:t xml:space="preserve">) и затем повторить подбор каждой модели. Выберите корректировку </w:t>
      </w:r>
      <w:r w:rsidRPr="00603723">
        <w:t>IRR</w:t>
      </w:r>
      <w:r w:rsidRPr="00603723">
        <w:rPr>
          <w:lang w:val="ru-RU"/>
        </w:rPr>
        <w:t xml:space="preserve"> либо по возрасту, либо по полу, либо по обоим параметрам. При добавлении этих параметров подбор может быть более медленным, но результат подбора будет одинаковым или лучшим (т.е. меньшее значение </w:t>
      </w:r>
      <w:r w:rsidRPr="00603723">
        <w:t>AIC</w:t>
      </w:r>
      <w:r w:rsidRPr="00603723">
        <w:rPr>
          <w:lang w:val="ru-RU"/>
        </w:rPr>
        <w:t xml:space="preserve">). </w:t>
      </w:r>
    </w:p>
    <w:p w14:paraId="51545024" w14:textId="77777777" w:rsidR="00A918C7" w:rsidRPr="00603723" w:rsidRDefault="00A918C7" w:rsidP="00066C59">
      <w:pPr>
        <w:pStyle w:val="ListParagraph"/>
        <w:numPr>
          <w:ilvl w:val="0"/>
          <w:numId w:val="50"/>
        </w:numPr>
        <w:ind w:left="1440"/>
        <w:rPr>
          <w:lang w:val="ru-RU"/>
        </w:rPr>
      </w:pPr>
      <w:r w:rsidRPr="00603723">
        <w:rPr>
          <w:lang w:val="ru-RU"/>
        </w:rPr>
        <w:t>После выбора лучшей подобранной модели выберите «Национальный прогон» (“</w:t>
      </w:r>
      <w:r w:rsidRPr="00603723">
        <w:t>National</w:t>
      </w:r>
      <w:r w:rsidRPr="00603723">
        <w:rPr>
          <w:lang w:val="ru-RU"/>
        </w:rPr>
        <w:t xml:space="preserve"> </w:t>
      </w:r>
      <w:r w:rsidRPr="00603723">
        <w:t>run</w:t>
      </w:r>
      <w:r w:rsidRPr="00603723">
        <w:rPr>
          <w:lang w:val="ru-RU"/>
        </w:rPr>
        <w:t>”) под заголовком «Цель подбора» (“</w:t>
      </w:r>
      <w:r w:rsidRPr="00603723">
        <w:t>Purpose</w:t>
      </w:r>
      <w:r w:rsidRPr="00603723">
        <w:rPr>
          <w:lang w:val="ru-RU"/>
        </w:rPr>
        <w:t xml:space="preserve"> </w:t>
      </w:r>
      <w:r w:rsidRPr="00603723">
        <w:t>of</w:t>
      </w:r>
      <w:r w:rsidRPr="00603723">
        <w:rPr>
          <w:lang w:val="ru-RU"/>
        </w:rPr>
        <w:t xml:space="preserve"> </w:t>
      </w:r>
      <w:r w:rsidRPr="00603723">
        <w:t>Fit</w:t>
      </w:r>
      <w:r w:rsidRPr="00603723">
        <w:rPr>
          <w:lang w:val="ru-RU"/>
        </w:rPr>
        <w:t xml:space="preserve">”) и проведите повторный подбор модели. </w:t>
      </w:r>
    </w:p>
    <w:p w14:paraId="2A935DD4" w14:textId="77777777" w:rsidR="00A918C7" w:rsidRPr="00C66985" w:rsidRDefault="00A918C7" w:rsidP="00066C59">
      <w:pPr>
        <w:pStyle w:val="ListParagraph"/>
        <w:numPr>
          <w:ilvl w:val="0"/>
          <w:numId w:val="50"/>
        </w:numPr>
        <w:ind w:left="1440"/>
        <w:rPr>
          <w:lang w:val="ru-RU"/>
        </w:rPr>
      </w:pPr>
      <w:r w:rsidRPr="00603723">
        <w:rPr>
          <w:lang w:val="ru-RU"/>
        </w:rPr>
        <w:t xml:space="preserve">Окончательно просмотрите результаты и нажмите </w:t>
      </w:r>
      <w:r w:rsidRPr="00603723">
        <w:t>OK</w:t>
      </w:r>
      <w:r w:rsidRPr="00603723">
        <w:rPr>
          <w:lang w:val="ru-RU"/>
        </w:rPr>
        <w:t>, чтобы сохранить кривую заболеваемости.</w:t>
      </w:r>
      <w:r w:rsidRPr="00C66985">
        <w:rPr>
          <w:lang w:val="ru-RU"/>
        </w:rPr>
        <w:t xml:space="preserve"> </w:t>
      </w:r>
      <w:r w:rsidRPr="00C66985">
        <w:rPr>
          <w:lang w:val="ru-RU"/>
        </w:rPr>
        <w:br/>
      </w:r>
    </w:p>
    <w:p w14:paraId="7283654E" w14:textId="77777777" w:rsidR="00A918C7" w:rsidRPr="00C66985" w:rsidRDefault="00A918C7" w:rsidP="00F47F32">
      <w:pPr>
        <w:rPr>
          <w:lang w:val="ru-RU"/>
        </w:rPr>
      </w:pPr>
      <w:r w:rsidRPr="00711316">
        <w:rPr>
          <w:b/>
          <w:bCs/>
          <w:lang w:val="ru-RU"/>
        </w:rPr>
        <w:t>Просмотрите модель заболеваемости по полу и возрасту, и проведите повторный подбор.</w:t>
      </w:r>
    </w:p>
    <w:p w14:paraId="35D252A1" w14:textId="77777777" w:rsidR="00A918C7" w:rsidRPr="00C66985" w:rsidRDefault="00A918C7" w:rsidP="00F47F32">
      <w:pPr>
        <w:pStyle w:val="ListParagraph"/>
        <w:numPr>
          <w:ilvl w:val="0"/>
          <w:numId w:val="22"/>
        </w:numPr>
        <w:ind w:left="720" w:hanging="357"/>
        <w:rPr>
          <w:color w:val="auto"/>
          <w:lang w:val="ru-RU"/>
        </w:rPr>
      </w:pPr>
      <w:r w:rsidRPr="00F47F32">
        <w:rPr>
          <w:color w:val="FF0000"/>
          <w:lang w:val="ru-RU"/>
        </w:rPr>
        <w:t>НОВОЕ!</w:t>
      </w:r>
      <w:r w:rsidRPr="00C66985">
        <w:rPr>
          <w:lang w:val="ru-RU"/>
        </w:rPr>
        <w:t xml:space="preserve"> </w:t>
      </w:r>
      <w:r w:rsidRPr="00C66985">
        <w:rPr>
          <w:b/>
          <w:bCs/>
          <w:lang w:val="ru-RU"/>
        </w:rPr>
        <w:t xml:space="preserve">Для генерализованных эпидемий: в модели «Пол/возраст»:  </w:t>
      </w:r>
      <w:r w:rsidRPr="00C66985">
        <w:rPr>
          <w:color w:val="auto"/>
          <w:lang w:val="ru-RU"/>
        </w:rPr>
        <w:t xml:space="preserve">если у вас проводились обследования в результате которых были получены данные о серораспространенности ВИЧ, нажмите  </w:t>
      </w:r>
      <w:r w:rsidRPr="00C66985">
        <w:rPr>
          <w:lang w:val="ru-RU"/>
        </w:rPr>
        <w:t xml:space="preserve">«Подобрать показатели заболеваемости» </w:t>
      </w:r>
      <w:r w:rsidRPr="00C66985">
        <w:rPr>
          <w:b/>
          <w:bCs/>
          <w:lang w:val="ru-RU"/>
        </w:rPr>
        <w:t>(Fit incidence ratios), выберите Распространенность ВИЧ и самое последнее обследование</w:t>
      </w:r>
      <w:r w:rsidRPr="00C66985">
        <w:rPr>
          <w:color w:val="auto"/>
          <w:lang w:val="ru-RU"/>
        </w:rPr>
        <w:t xml:space="preserve">. Подберите показатели заболеваемости, сначала использовав </w:t>
      </w:r>
      <w:r w:rsidRPr="00C66985">
        <w:rPr>
          <w:b/>
          <w:bCs/>
          <w:lang w:val="ru-RU"/>
        </w:rPr>
        <w:t>«Фиксированные показатели заболеваемости»</w:t>
      </w:r>
      <w:r w:rsidRPr="00C66985">
        <w:rPr>
          <w:lang w:val="ru-RU"/>
        </w:rPr>
        <w:t xml:space="preserve"> (</w:t>
      </w:r>
      <w:r w:rsidRPr="00C66985">
        <w:rPr>
          <w:color w:val="auto"/>
        </w:rPr>
        <w:t>Fixed</w:t>
      </w:r>
      <w:r w:rsidRPr="00C66985">
        <w:rPr>
          <w:color w:val="auto"/>
          <w:lang w:val="ru-RU"/>
        </w:rPr>
        <w:t xml:space="preserve"> </w:t>
      </w:r>
      <w:r w:rsidRPr="00C66985">
        <w:rPr>
          <w:color w:val="auto"/>
        </w:rPr>
        <w:t>incidence</w:t>
      </w:r>
      <w:r w:rsidRPr="00C66985">
        <w:rPr>
          <w:color w:val="auto"/>
          <w:lang w:val="ru-RU"/>
        </w:rPr>
        <w:t xml:space="preserve"> </w:t>
      </w:r>
      <w:r w:rsidRPr="00C66985">
        <w:rPr>
          <w:color w:val="auto"/>
        </w:rPr>
        <w:t>ratios</w:t>
      </w:r>
      <w:r w:rsidRPr="00C66985">
        <w:rPr>
          <w:lang w:val="ru-RU"/>
        </w:rPr>
        <w:t xml:space="preserve">), а затем «В зависимости от времени»  (Time dependent </w:t>
      </w:r>
      <w:r w:rsidRPr="00C66985">
        <w:rPr>
          <w:lang w:val="en-US"/>
        </w:rPr>
        <w:t>ratios</w:t>
      </w:r>
      <w:r w:rsidRPr="00C66985">
        <w:rPr>
          <w:lang w:val="ru-RU"/>
        </w:rPr>
        <w:t>)</w:t>
      </w:r>
      <w:r w:rsidRPr="00C66985">
        <w:rPr>
          <w:color w:val="auto"/>
          <w:lang w:val="ru-RU"/>
        </w:rPr>
        <w:t xml:space="preserve">. Сравните оба результата с данными обследования. Выберите подбор с самым низким </w:t>
      </w:r>
      <w:r w:rsidRPr="00C66985">
        <w:rPr>
          <w:color w:val="auto"/>
        </w:rPr>
        <w:t>AIC</w:t>
      </w:r>
      <w:r w:rsidRPr="00C66985">
        <w:rPr>
          <w:color w:val="auto"/>
          <w:lang w:val="ru-RU"/>
        </w:rPr>
        <w:t>. Нажмите ОК.</w:t>
      </w:r>
    </w:p>
    <w:p w14:paraId="60B8B68A" w14:textId="77777777" w:rsidR="00A918C7" w:rsidRPr="00C66985" w:rsidRDefault="00A918C7" w:rsidP="00F47F32">
      <w:pPr>
        <w:ind w:left="720" w:hanging="357"/>
        <w:contextualSpacing/>
        <w:rPr>
          <w:lang w:val="ru-RU"/>
        </w:rPr>
      </w:pPr>
      <w:r w:rsidRPr="00C66985">
        <w:rPr>
          <w:lang w:val="ru-RU"/>
        </w:rPr>
        <w:t xml:space="preserve">        Для стран, использующих значения заболеваемости ПОП для концентрированных эпидемий, выберите «Читать соотношение по полу» (Read sex ratio) в меню ПОП. Если данные по возрасту и полу вводились во вкладку «АРТ по возрасту» </w:t>
      </w:r>
      <w:r w:rsidRPr="00C66985">
        <w:rPr>
          <w:color w:val="auto"/>
          <w:lang w:val="ru-RU"/>
        </w:rPr>
        <w:t>(</w:t>
      </w:r>
      <w:r w:rsidRPr="00C66985">
        <w:rPr>
          <w:color w:val="auto"/>
        </w:rPr>
        <w:t>ART</w:t>
      </w:r>
      <w:r w:rsidRPr="00C66985">
        <w:rPr>
          <w:color w:val="auto"/>
          <w:lang w:val="ru-RU"/>
        </w:rPr>
        <w:t xml:space="preserve"> </w:t>
      </w:r>
      <w:r w:rsidRPr="00C66985">
        <w:rPr>
          <w:color w:val="auto"/>
        </w:rPr>
        <w:t>by</w:t>
      </w:r>
      <w:r w:rsidRPr="00C66985">
        <w:rPr>
          <w:color w:val="auto"/>
          <w:lang w:val="ru-RU"/>
        </w:rPr>
        <w:t xml:space="preserve"> </w:t>
      </w:r>
      <w:r w:rsidRPr="00C66985">
        <w:rPr>
          <w:color w:val="auto"/>
        </w:rPr>
        <w:t>age</w:t>
      </w:r>
      <w:r w:rsidRPr="00C66985">
        <w:rPr>
          <w:color w:val="auto"/>
          <w:lang w:val="ru-RU"/>
        </w:rPr>
        <w:t>) в меню «Программная статистика» (</w:t>
      </w:r>
      <w:r w:rsidRPr="00C66985">
        <w:rPr>
          <w:color w:val="auto"/>
        </w:rPr>
        <w:t>Program</w:t>
      </w:r>
      <w:r w:rsidRPr="00C66985">
        <w:rPr>
          <w:color w:val="auto"/>
          <w:lang w:val="ru-RU"/>
        </w:rPr>
        <w:t xml:space="preserve"> </w:t>
      </w:r>
      <w:r w:rsidRPr="00C66985">
        <w:rPr>
          <w:color w:val="auto"/>
        </w:rPr>
        <w:t>Statistics</w:t>
      </w:r>
      <w:r w:rsidRPr="00C66985">
        <w:rPr>
          <w:color w:val="auto"/>
          <w:lang w:val="ru-RU"/>
        </w:rPr>
        <w:t>), вы можете использовать эти данные для оценки моделей заболеваемости с разбивкой по полу и возрасту</w:t>
      </w:r>
      <w:r w:rsidRPr="00C66985">
        <w:rPr>
          <w:lang w:val="ru-RU"/>
        </w:rPr>
        <w:t>.</w:t>
      </w:r>
    </w:p>
    <w:p w14:paraId="293FB3FC" w14:textId="77777777" w:rsidR="00A918C7" w:rsidRPr="00C66985" w:rsidRDefault="00A918C7" w:rsidP="00F47F32">
      <w:pPr>
        <w:ind w:left="720"/>
        <w:contextualSpacing/>
        <w:rPr>
          <w:lang w:val="ru-RU"/>
        </w:rPr>
      </w:pPr>
      <w:r w:rsidRPr="00F47F32">
        <w:rPr>
          <w:color w:val="FF0000"/>
          <w:lang w:val="ru-RU"/>
        </w:rPr>
        <w:t xml:space="preserve">НОВОЕ! </w:t>
      </w:r>
      <w:r w:rsidRPr="00F47F32">
        <w:rPr>
          <w:color w:val="000000" w:themeColor="text1"/>
          <w:lang w:val="ru-RU"/>
        </w:rPr>
        <w:t xml:space="preserve">Если вы проводили подбор заболеваемости с использованием данных </w:t>
      </w:r>
      <w:r w:rsidRPr="00F47F32">
        <w:rPr>
          <w:color w:val="000000" w:themeColor="text1"/>
        </w:rPr>
        <w:t>CSAVR</w:t>
      </w:r>
      <w:r w:rsidRPr="00F47F32">
        <w:rPr>
          <w:color w:val="000000" w:themeColor="text1"/>
          <w:lang w:val="ru-RU"/>
        </w:rPr>
        <w:t xml:space="preserve">, то в меню модели </w:t>
      </w:r>
      <w:r w:rsidRPr="00F47F32">
        <w:rPr>
          <w:color w:val="000000" w:themeColor="text1"/>
        </w:rPr>
        <w:t>AIM</w:t>
      </w:r>
      <w:r w:rsidRPr="00F47F32">
        <w:rPr>
          <w:color w:val="000000" w:themeColor="text1"/>
          <w:lang w:val="ru-RU"/>
        </w:rPr>
        <w:t xml:space="preserve"> «Пол/Возраст» выберите Модель из </w:t>
      </w:r>
      <w:r w:rsidRPr="00F47F32">
        <w:rPr>
          <w:color w:val="000000" w:themeColor="text1"/>
        </w:rPr>
        <w:t>CSAVR</w:t>
      </w:r>
      <w:r w:rsidRPr="00F47F32">
        <w:rPr>
          <w:color w:val="000000" w:themeColor="text1"/>
          <w:lang w:val="ru-RU"/>
        </w:rPr>
        <w:t xml:space="preserve">, чтобы в </w:t>
      </w:r>
      <w:r w:rsidRPr="00F47F32">
        <w:rPr>
          <w:color w:val="000000" w:themeColor="text1"/>
        </w:rPr>
        <w:t>AIM</w:t>
      </w:r>
      <w:r w:rsidRPr="00F47F32">
        <w:rPr>
          <w:color w:val="000000" w:themeColor="text1"/>
          <w:lang w:val="ru-RU"/>
        </w:rPr>
        <w:t xml:space="preserve"> использовались те же показатели </w:t>
      </w:r>
      <w:r w:rsidRPr="00F47F32">
        <w:rPr>
          <w:color w:val="000000" w:themeColor="text1"/>
        </w:rPr>
        <w:t>IRR</w:t>
      </w:r>
      <w:r w:rsidRPr="00F47F32">
        <w:rPr>
          <w:color w:val="000000" w:themeColor="text1"/>
          <w:lang w:val="ru-RU"/>
        </w:rPr>
        <w:t xml:space="preserve">, которые были оценены в </w:t>
      </w:r>
      <w:r w:rsidRPr="00F47F32">
        <w:rPr>
          <w:color w:val="000000" w:themeColor="text1"/>
        </w:rPr>
        <w:t>CSAVR</w:t>
      </w:r>
      <w:r w:rsidRPr="00F47F32">
        <w:rPr>
          <w:color w:val="000000" w:themeColor="text1"/>
          <w:lang w:val="ru-RU"/>
        </w:rPr>
        <w:t>.</w:t>
      </w:r>
    </w:p>
    <w:p w14:paraId="758D0BEE" w14:textId="77777777" w:rsidR="00A918C7" w:rsidRPr="00C66985" w:rsidRDefault="00A918C7" w:rsidP="00A918C7">
      <w:pPr>
        <w:rPr>
          <w:b/>
          <w:bCs/>
          <w:lang w:val="ru-RU"/>
        </w:rPr>
      </w:pPr>
    </w:p>
    <w:p w14:paraId="3F0F9762" w14:textId="77777777" w:rsidR="00A918C7" w:rsidRPr="00C66985" w:rsidRDefault="00A918C7" w:rsidP="00F47F32">
      <w:pPr>
        <w:rPr>
          <w:b/>
          <w:bCs/>
          <w:lang w:val="ru-RU"/>
        </w:rPr>
      </w:pPr>
      <w:r w:rsidRPr="00711316">
        <w:rPr>
          <w:b/>
          <w:bCs/>
          <w:lang w:val="ru-RU"/>
        </w:rPr>
        <w:t>Просмотреть результаты</w:t>
      </w:r>
    </w:p>
    <w:p w14:paraId="542F500F" w14:textId="77777777" w:rsidR="00A918C7" w:rsidRPr="00C66985" w:rsidRDefault="00A918C7" w:rsidP="00F47F32">
      <w:pPr>
        <w:ind w:left="360"/>
        <w:rPr>
          <w:lang w:val="ru-RU"/>
        </w:rPr>
      </w:pPr>
      <w:r w:rsidRPr="00C66985">
        <w:rPr>
          <w:b/>
          <w:bCs/>
          <w:lang w:val="ru-RU"/>
        </w:rPr>
        <w:t>Сохраните</w:t>
      </w:r>
      <w:r w:rsidRPr="00C66985">
        <w:rPr>
          <w:lang w:val="ru-RU"/>
        </w:rPr>
        <w:t xml:space="preserve"> файл после возвращения в программу </w:t>
      </w:r>
      <w:r w:rsidRPr="00C66985">
        <w:t>Spectrum</w:t>
      </w:r>
      <w:r w:rsidRPr="00C66985">
        <w:rPr>
          <w:lang w:val="ru-RU"/>
        </w:rPr>
        <w:t xml:space="preserve"> («Файл &gt; Сохранить прогноз») (</w:t>
      </w:r>
      <w:r w:rsidRPr="00C66985">
        <w:t>File</w:t>
      </w:r>
      <w:r w:rsidRPr="00C66985">
        <w:rPr>
          <w:lang w:val="ru-RU"/>
        </w:rPr>
        <w:t xml:space="preserve"> &gt; </w:t>
      </w:r>
      <w:r w:rsidRPr="00C66985">
        <w:t>Save</w:t>
      </w:r>
      <w:r w:rsidRPr="00C66985">
        <w:rPr>
          <w:lang w:val="ru-RU"/>
        </w:rPr>
        <w:t xml:space="preserve"> </w:t>
      </w:r>
      <w:r w:rsidRPr="00C66985">
        <w:t>Projection</w:t>
      </w:r>
      <w:r w:rsidRPr="00C66985">
        <w:rPr>
          <w:lang w:val="ru-RU"/>
        </w:rPr>
        <w:t>).</w:t>
      </w:r>
    </w:p>
    <w:p w14:paraId="361F37E6" w14:textId="77777777" w:rsidR="00A918C7" w:rsidRPr="00C66985" w:rsidRDefault="00A918C7" w:rsidP="00F47F32">
      <w:pPr>
        <w:pStyle w:val="ARusStyle1"/>
        <w:ind w:left="720" w:hanging="360"/>
        <w:rPr>
          <w:lang w:val="ru-RU"/>
        </w:rPr>
      </w:pPr>
      <w:r w:rsidRPr="00C66985">
        <w:rPr>
          <w:lang w:val="ru-RU"/>
        </w:rPr>
        <w:t>15.</w:t>
      </w:r>
      <w:r w:rsidRPr="00C66985">
        <w:rPr>
          <w:lang w:val="ru-RU"/>
        </w:rPr>
        <w:tab/>
      </w:r>
      <w:r w:rsidRPr="00C66985">
        <w:rPr>
          <w:b/>
          <w:bCs/>
          <w:lang w:val="ru-RU"/>
        </w:rPr>
        <w:t>Просмотрите результаты</w:t>
      </w:r>
      <w:r w:rsidRPr="00C66985">
        <w:rPr>
          <w:lang w:val="ru-RU"/>
        </w:rPr>
        <w:t xml:space="preserve"> – это действие обязательно, иначе вы не сможете осуществить повторный прогноз в </w:t>
      </w:r>
      <w:r w:rsidRPr="00C66985">
        <w:t>Spectrum</w:t>
      </w:r>
      <w:r w:rsidRPr="00C66985">
        <w:rPr>
          <w:lang w:val="ru-RU"/>
        </w:rPr>
        <w:t xml:space="preserve">. Если вас устраивает этот прогноз, просмотрите результаты </w:t>
      </w:r>
      <w:r w:rsidRPr="00C66985">
        <w:rPr>
          <w:b/>
          <w:bCs/>
          <w:lang w:val="ru-RU"/>
        </w:rPr>
        <w:t>воздействия на СПИД</w:t>
      </w:r>
      <w:r w:rsidRPr="00C66985">
        <w:rPr>
          <w:lang w:val="ru-RU"/>
        </w:rPr>
        <w:t xml:space="preserve"> (</w:t>
      </w:r>
      <w:r w:rsidRPr="00C66985">
        <w:rPr>
          <w:b/>
          <w:bCs/>
          <w:lang w:val="ru-RU"/>
        </w:rPr>
        <w:t>AIDS impact)</w:t>
      </w:r>
      <w:r w:rsidRPr="00C66985">
        <w:rPr>
          <w:lang w:val="ru-RU"/>
        </w:rPr>
        <w:t xml:space="preserve"> (например, число предотвращенных смертей и инфекций). Для получения таких переменных потребуется несколько минут. Сохраните результаты.</w:t>
      </w:r>
    </w:p>
    <w:p w14:paraId="66B05456" w14:textId="77777777" w:rsidR="00A918C7" w:rsidRPr="00C66985" w:rsidRDefault="00A918C7" w:rsidP="00F47F32">
      <w:pPr>
        <w:pStyle w:val="ARusStyle1"/>
        <w:ind w:left="720" w:hanging="360"/>
        <w:rPr>
          <w:lang w:val="ru-RU"/>
        </w:rPr>
      </w:pPr>
      <w:r w:rsidRPr="00C66985">
        <w:rPr>
          <w:lang w:val="ru-RU"/>
        </w:rPr>
        <w:t xml:space="preserve">16. </w:t>
      </w:r>
      <w:r w:rsidRPr="00C66985">
        <w:rPr>
          <w:lang w:val="ru-RU"/>
        </w:rPr>
        <w:tab/>
        <w:t>Проверьте результаты, сравнив их с внешними данными на вкладке валидации.</w:t>
      </w:r>
    </w:p>
    <w:p w14:paraId="15A042A8" w14:textId="77777777" w:rsidR="00A918C7" w:rsidRPr="00C66985" w:rsidRDefault="00A918C7" w:rsidP="00F47F32">
      <w:pPr>
        <w:pStyle w:val="ARusStyle1"/>
        <w:ind w:left="720" w:hanging="360"/>
        <w:rPr>
          <w:lang w:val="ru-RU"/>
        </w:rPr>
      </w:pPr>
      <w:r w:rsidRPr="00C66985">
        <w:rPr>
          <w:lang w:val="ru-RU"/>
        </w:rPr>
        <w:t>17.</w:t>
      </w:r>
      <w:r w:rsidRPr="00C66985">
        <w:rPr>
          <w:lang w:val="ru-RU"/>
        </w:rPr>
        <w:tab/>
        <w:t xml:space="preserve">Сравните результаты с данными файла за прошлый год (откройте ваш файл в </w:t>
      </w:r>
      <w:r w:rsidRPr="00C66985">
        <w:t>Spectrum</w:t>
      </w:r>
      <w:r w:rsidRPr="00C66985">
        <w:rPr>
          <w:lang w:val="ru-RU"/>
        </w:rPr>
        <w:t xml:space="preserve"> за прошлый год, используя опцию «Только для чтения»).</w:t>
      </w:r>
    </w:p>
    <w:p w14:paraId="4029F196" w14:textId="77777777" w:rsidR="00A918C7" w:rsidRPr="00C66985" w:rsidRDefault="00A918C7" w:rsidP="00A918C7">
      <w:pPr>
        <w:contextualSpacing/>
        <w:rPr>
          <w:lang w:val="ru-RU"/>
        </w:rPr>
      </w:pPr>
    </w:p>
    <w:p w14:paraId="58357A6E" w14:textId="77777777" w:rsidR="00F47F32" w:rsidRPr="00711316" w:rsidRDefault="00F47F32">
      <w:pPr>
        <w:spacing w:after="200" w:line="276" w:lineRule="auto"/>
        <w:rPr>
          <w:b/>
          <w:bCs/>
          <w:lang w:val="ru-RU"/>
        </w:rPr>
      </w:pPr>
      <w:r w:rsidRPr="00711316">
        <w:rPr>
          <w:b/>
          <w:bCs/>
          <w:lang w:val="ru-RU"/>
        </w:rPr>
        <w:br w:type="page"/>
      </w:r>
    </w:p>
    <w:p w14:paraId="2425D711" w14:textId="6DA1187E" w:rsidR="00A918C7" w:rsidRPr="00C66985" w:rsidRDefault="00A918C7" w:rsidP="00F47F32">
      <w:pPr>
        <w:rPr>
          <w:b/>
          <w:bCs/>
          <w:lang w:val="ru-RU"/>
        </w:rPr>
      </w:pPr>
      <w:r w:rsidRPr="00711316">
        <w:rPr>
          <w:b/>
          <w:bCs/>
          <w:lang w:val="ru-RU"/>
        </w:rPr>
        <w:lastRenderedPageBreak/>
        <w:t xml:space="preserve">Если это доступно в вашей стране, проведите оценки «Знания своего статуса» с использованием инструмента </w:t>
      </w:r>
      <w:r w:rsidRPr="00F47F32">
        <w:rPr>
          <w:b/>
          <w:bCs/>
        </w:rPr>
        <w:t>Shiny</w:t>
      </w:r>
      <w:r w:rsidRPr="00711316">
        <w:rPr>
          <w:b/>
          <w:bCs/>
          <w:lang w:val="ru-RU"/>
        </w:rPr>
        <w:t xml:space="preserve"> 90</w:t>
      </w:r>
    </w:p>
    <w:p w14:paraId="5AB87D44" w14:textId="6EAACF9F" w:rsidR="00A918C7" w:rsidRPr="00C66985" w:rsidRDefault="00F47F32" w:rsidP="00B87E19">
      <w:pPr>
        <w:ind w:left="720" w:hanging="360"/>
        <w:contextualSpacing/>
        <w:rPr>
          <w:color w:val="auto"/>
          <w:lang w:val="ru-RU"/>
        </w:rPr>
      </w:pPr>
      <w:r w:rsidRPr="00F47F32">
        <w:rPr>
          <w:lang w:val="ru-RU"/>
        </w:rPr>
        <w:t>18.</w:t>
      </w:r>
      <w:r w:rsidRPr="00F47F32">
        <w:rPr>
          <w:lang w:val="ru-RU"/>
        </w:rPr>
        <w:tab/>
      </w:r>
      <w:r w:rsidR="00A918C7" w:rsidRPr="00F47F32">
        <w:rPr>
          <w:lang w:val="ru-RU"/>
        </w:rPr>
        <w:t xml:space="preserve">На </w:t>
      </w:r>
      <w:r w:rsidR="00A918C7" w:rsidRPr="00C66985">
        <w:rPr>
          <w:rStyle w:val="ARusStyle1Char"/>
          <w:lang w:val="ru-RU"/>
        </w:rPr>
        <w:t xml:space="preserve">вкладке «Знание своего статуса» в странах, использующих модель Shiny 90, перейдите по ссылке в приложение Shiny 90 App, используя кнопку на панели вкладок, проведите моделирование, после чего прочитайте результаты в Spectrum. Для стран, использующих оценки из </w:t>
      </w:r>
      <w:r w:rsidR="00A918C7" w:rsidRPr="00C66985">
        <w:rPr>
          <w:rStyle w:val="ARusStyle1Char"/>
        </w:rPr>
        <w:t>CSAVR</w:t>
      </w:r>
      <w:r w:rsidR="00A918C7" w:rsidRPr="00C66985">
        <w:rPr>
          <w:rStyle w:val="ARusStyle1Char"/>
          <w:lang w:val="ru-RU"/>
        </w:rPr>
        <w:t xml:space="preserve">, выберите опцию </w:t>
      </w:r>
      <w:r w:rsidR="00A918C7" w:rsidRPr="00C66985">
        <w:rPr>
          <w:rStyle w:val="ARusStyle1Char"/>
        </w:rPr>
        <w:t>CSAVR</w:t>
      </w:r>
      <w:r w:rsidR="00A918C7" w:rsidRPr="00C66985">
        <w:rPr>
          <w:rStyle w:val="ARusStyle1Char"/>
          <w:lang w:val="ru-RU"/>
        </w:rPr>
        <w:t xml:space="preserve"> и импортируйте данные.При этом будут обновлены оценки за все годы для взрослых в возрасте 15 лет и старше с разбивкой по полу. Для других стран – введите данные за 2021 год. При отсутствии данных о знании статуса среди детей выберите число детей на АРТ в качестве консервативной оценки.</w:t>
      </w:r>
      <w:r w:rsidR="00A918C7" w:rsidRPr="00C66985">
        <w:rPr>
          <w:color w:val="auto"/>
          <w:lang w:val="ru-RU"/>
        </w:rPr>
        <w:t xml:space="preserve"> </w:t>
      </w:r>
    </w:p>
    <w:p w14:paraId="72AA8E97" w14:textId="77777777" w:rsidR="00A918C7" w:rsidRPr="00C66985" w:rsidRDefault="00A918C7" w:rsidP="00A918C7">
      <w:pPr>
        <w:contextualSpacing/>
        <w:rPr>
          <w:color w:val="auto"/>
          <w:lang w:val="ru-RU"/>
        </w:rPr>
      </w:pPr>
    </w:p>
    <w:p w14:paraId="142D1E7C" w14:textId="77777777" w:rsidR="00A918C7" w:rsidRPr="00711316" w:rsidRDefault="00A918C7" w:rsidP="00B87E19">
      <w:pPr>
        <w:rPr>
          <w:b/>
          <w:bCs/>
          <w:lang w:val="ru-RU"/>
        </w:rPr>
      </w:pPr>
      <w:r w:rsidRPr="00711316">
        <w:rPr>
          <w:b/>
          <w:bCs/>
          <w:lang w:val="ru-RU"/>
        </w:rPr>
        <w:t>Выполните анализ неопределенности и проверьте полноту файла</w:t>
      </w:r>
    </w:p>
    <w:p w14:paraId="21F7369E" w14:textId="77777777" w:rsidR="00A918C7" w:rsidRPr="00C66985" w:rsidRDefault="00A918C7" w:rsidP="00B87E19">
      <w:pPr>
        <w:pStyle w:val="ARusStyle1"/>
        <w:ind w:left="720" w:hanging="360"/>
        <w:rPr>
          <w:color w:val="auto"/>
          <w:lang w:val="ru-RU"/>
        </w:rPr>
      </w:pPr>
      <w:r w:rsidRPr="00C66985">
        <w:rPr>
          <w:lang w:val="ru-RU"/>
        </w:rPr>
        <w:t>19.</w:t>
      </w:r>
      <w:r w:rsidRPr="00C66985">
        <w:rPr>
          <w:lang w:val="ru-RU"/>
        </w:rPr>
        <w:tab/>
        <w:t>Выполните анализ неопределенности, выбрав вкладку Инструменты (Tools) в верхней части экрана, затем выберите «Больше инструментов» (More Tools) и AIM: Анализ неопределенности (Uncertainty Analysis), после чего нажмите «Выполнить»</w:t>
      </w:r>
      <w:r w:rsidRPr="00C66985">
        <w:rPr>
          <w:color w:val="auto"/>
          <w:lang w:val="ru-RU"/>
        </w:rPr>
        <w:t xml:space="preserve"> (Process).</w:t>
      </w:r>
      <w:r w:rsidRPr="00C66985">
        <w:rPr>
          <w:b/>
          <w:bCs/>
          <w:color w:val="auto"/>
          <w:lang w:val="ru-RU"/>
        </w:rPr>
        <w:t xml:space="preserve"> </w:t>
      </w:r>
      <w:r w:rsidRPr="00C66985">
        <w:rPr>
          <w:color w:val="auto"/>
          <w:lang w:val="ru-RU"/>
        </w:rPr>
        <w:t xml:space="preserve">По умолчанию укажите «300» в строке «Число повторений» </w:t>
      </w:r>
      <w:r w:rsidRPr="00C66985">
        <w:rPr>
          <w:lang w:val="ru-RU"/>
        </w:rPr>
        <w:t>(Number of iterations) и установите «2021» в строке «Год сбора совокупных данных» (Aggregate data capture year)</w:t>
      </w:r>
      <w:r w:rsidRPr="00C66985">
        <w:rPr>
          <w:b/>
          <w:bCs/>
          <w:lang w:val="ru-RU"/>
        </w:rPr>
        <w:t xml:space="preserve">. </w:t>
      </w:r>
      <w:r w:rsidRPr="00C66985">
        <w:rPr>
          <w:color w:val="auto"/>
          <w:lang w:val="ru-RU"/>
        </w:rPr>
        <w:t xml:space="preserve">По окончании работы нажмите «Сохранить». После этого при просмотре результатов во вкладке </w:t>
      </w:r>
      <w:r w:rsidRPr="00C66985">
        <w:rPr>
          <w:b/>
          <w:bCs/>
          <w:color w:val="auto"/>
          <w:lang w:val="ru-RU"/>
        </w:rPr>
        <w:t>Результаты</w:t>
      </w:r>
      <w:r w:rsidRPr="00C66985">
        <w:rPr>
          <w:color w:val="auto"/>
          <w:lang w:val="ru-RU"/>
        </w:rPr>
        <w:t xml:space="preserve"> можно будет увидеть границы неопределенности.</w:t>
      </w:r>
    </w:p>
    <w:p w14:paraId="57EFAE46" w14:textId="64A2E11A" w:rsidR="00A918C7" w:rsidRPr="00B87E19" w:rsidRDefault="00A918C7" w:rsidP="00B87E19">
      <w:pPr>
        <w:pStyle w:val="ARusStyle1"/>
        <w:ind w:left="720" w:hanging="360"/>
        <w:rPr>
          <w:color w:val="auto"/>
          <w:lang w:val="ru-RU"/>
        </w:rPr>
      </w:pPr>
      <w:r w:rsidRPr="00C66985">
        <w:rPr>
          <w:color w:val="auto"/>
          <w:lang w:val="ru-RU"/>
        </w:rPr>
        <w:t xml:space="preserve">20.  </w:t>
      </w:r>
      <w:r w:rsidRPr="00C66985">
        <w:rPr>
          <w:color w:val="FF0000"/>
          <w:lang w:val="ru-RU"/>
        </w:rPr>
        <w:t xml:space="preserve">НОВОЕ! </w:t>
      </w:r>
      <w:r w:rsidRPr="00C66985">
        <w:rPr>
          <w:color w:val="auto"/>
          <w:lang w:val="ru-RU"/>
        </w:rPr>
        <w:t xml:space="preserve">На вкладке «Валидация» появилась новая кнопка, позволяющая просмотреть файл. Нажмите «Проверить полноту файла» </w:t>
      </w:r>
      <w:r w:rsidRPr="00C66985">
        <w:rPr>
          <w:lang w:val="ru-RU"/>
        </w:rPr>
        <w:t>(</w:t>
      </w:r>
      <w:r w:rsidRPr="00C66985">
        <w:rPr>
          <w:b/>
          <w:bCs/>
        </w:rPr>
        <w:t>Check</w:t>
      </w:r>
      <w:r w:rsidRPr="00C66985">
        <w:rPr>
          <w:b/>
          <w:bCs/>
          <w:lang w:val="ru-RU"/>
        </w:rPr>
        <w:t xml:space="preserve"> </w:t>
      </w:r>
      <w:r w:rsidRPr="00C66985">
        <w:rPr>
          <w:b/>
          <w:bCs/>
        </w:rPr>
        <w:t>File</w:t>
      </w:r>
      <w:r w:rsidRPr="00C66985">
        <w:rPr>
          <w:b/>
          <w:bCs/>
          <w:lang w:val="ru-RU"/>
        </w:rPr>
        <w:t xml:space="preserve"> </w:t>
      </w:r>
      <w:r w:rsidRPr="00C66985">
        <w:rPr>
          <w:b/>
          <w:bCs/>
        </w:rPr>
        <w:t>Completeness</w:t>
      </w:r>
      <w:r w:rsidRPr="00C66985">
        <w:rPr>
          <w:b/>
          <w:bCs/>
          <w:lang w:val="ru-RU"/>
        </w:rPr>
        <w:t>)</w:t>
      </w:r>
      <w:r w:rsidRPr="00C66985">
        <w:rPr>
          <w:lang w:val="ru-RU"/>
        </w:rPr>
        <w:t xml:space="preserve"> чтобы убедиться, что все описанные выше шаги были проделаны. Примите меры по устранению любых проблемных данных, обозначенных как «Недостоверные» (</w:t>
      </w:r>
      <w:r w:rsidRPr="00C66985">
        <w:t>False</w:t>
      </w:r>
      <w:r w:rsidRPr="00C66985">
        <w:rPr>
          <w:lang w:val="ru-RU"/>
        </w:rPr>
        <w:t>).</w:t>
      </w:r>
      <w:r w:rsidRPr="00C66985">
        <w:rPr>
          <w:color w:val="auto"/>
          <w:lang w:val="ru-RU"/>
        </w:rPr>
        <w:t xml:space="preserve"> </w:t>
      </w:r>
    </w:p>
    <w:p w14:paraId="3748990D" w14:textId="33DBA209" w:rsidR="001C0B1C" w:rsidRPr="00807855" w:rsidRDefault="00A918C7" w:rsidP="00807855">
      <w:pPr>
        <w:pStyle w:val="ARusStyle1"/>
        <w:ind w:left="720" w:hanging="360"/>
        <w:rPr>
          <w:b/>
          <w:bCs/>
          <w:color w:val="63CDF6"/>
          <w:spacing w:val="6"/>
          <w:lang w:val="ru-RU"/>
        </w:rPr>
      </w:pPr>
      <w:r w:rsidRPr="00C66985">
        <w:rPr>
          <w:color w:val="auto"/>
          <w:lang w:val="ru-RU"/>
        </w:rPr>
        <w:t>21.</w:t>
      </w:r>
      <w:r w:rsidRPr="00C66985">
        <w:rPr>
          <w:b/>
          <w:bCs/>
          <w:color w:val="auto"/>
          <w:lang w:val="ru-RU"/>
        </w:rPr>
        <w:t xml:space="preserve"> </w:t>
      </w:r>
      <w:r w:rsidRPr="00C66985">
        <w:rPr>
          <w:b/>
          <w:bCs/>
          <w:color w:val="auto"/>
          <w:lang w:val="ru-RU"/>
        </w:rPr>
        <w:tab/>
      </w:r>
      <w:r w:rsidRPr="00C66985">
        <w:rPr>
          <w:color w:val="auto"/>
          <w:lang w:val="ru-RU"/>
        </w:rPr>
        <w:t>Сохраните файл</w:t>
      </w:r>
      <w:r w:rsidRPr="00C66985">
        <w:rPr>
          <w:lang w:val="ru-RU"/>
        </w:rPr>
        <w:t xml:space="preserve"> окончательно и отправьте его по адресу: </w:t>
      </w:r>
      <w:hyperlink r:id="rId12">
        <w:r w:rsidRPr="00C66985">
          <w:rPr>
            <w:rStyle w:val="Hyperlink"/>
          </w:rPr>
          <w:t>estimates</w:t>
        </w:r>
        <w:r w:rsidRPr="00C66985">
          <w:rPr>
            <w:rStyle w:val="Hyperlink"/>
            <w:lang w:val="ru-RU"/>
          </w:rPr>
          <w:t>@</w:t>
        </w:r>
        <w:proofErr w:type="spellStart"/>
        <w:r w:rsidRPr="00C66985">
          <w:rPr>
            <w:rStyle w:val="Hyperlink"/>
          </w:rPr>
          <w:t>unaids</w:t>
        </w:r>
        <w:proofErr w:type="spellEnd"/>
        <w:r w:rsidRPr="00C66985">
          <w:rPr>
            <w:rStyle w:val="Hyperlink"/>
            <w:lang w:val="ru-RU"/>
          </w:rPr>
          <w:t>.</w:t>
        </w:r>
        <w:r w:rsidRPr="00C66985">
          <w:rPr>
            <w:rStyle w:val="Hyperlink"/>
          </w:rPr>
          <w:t>org</w:t>
        </w:r>
      </w:hyperlink>
      <w:r w:rsidRPr="00C66985">
        <w:rPr>
          <w:color w:val="auto"/>
          <w:lang w:val="ru-RU"/>
        </w:rPr>
        <w:t>.</w:t>
      </w:r>
    </w:p>
    <w:sectPr w:rsidR="001C0B1C" w:rsidRPr="00807855" w:rsidSect="00EB2E4C">
      <w:footerReference w:type="default" r:id="rId13"/>
      <w:pgSz w:w="11906" w:h="16838"/>
      <w:pgMar w:top="1418" w:right="1134" w:bottom="102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0994" w14:textId="77777777" w:rsidR="00160D2C" w:rsidRDefault="00160D2C" w:rsidP="00EB2E4C">
      <w:r>
        <w:separator/>
      </w:r>
    </w:p>
  </w:endnote>
  <w:endnote w:type="continuationSeparator" w:id="0">
    <w:p w14:paraId="7FA99435" w14:textId="77777777" w:rsidR="00160D2C" w:rsidRDefault="00160D2C" w:rsidP="00EB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6269732"/>
      <w:docPartObj>
        <w:docPartGallery w:val="Page Numbers (Bottom of Page)"/>
        <w:docPartUnique/>
      </w:docPartObj>
    </w:sdtPr>
    <w:sdtEndPr>
      <w:rPr>
        <w:noProof/>
      </w:rPr>
    </w:sdtEndPr>
    <w:sdtContent>
      <w:p w14:paraId="6A9B5196" w14:textId="7817B6D9" w:rsidR="00EB2E4C" w:rsidRPr="00EB2E4C" w:rsidRDefault="00EB2E4C" w:rsidP="00EB2E4C">
        <w:pPr>
          <w:pStyle w:val="Footer"/>
          <w:jc w:val="right"/>
          <w:rPr>
            <w:sz w:val="18"/>
            <w:szCs w:val="18"/>
          </w:rPr>
        </w:pPr>
        <w:r w:rsidRPr="00EB2E4C">
          <w:rPr>
            <w:sz w:val="18"/>
            <w:szCs w:val="18"/>
          </w:rPr>
          <w:fldChar w:fldCharType="begin"/>
        </w:r>
        <w:r w:rsidRPr="00EB2E4C">
          <w:rPr>
            <w:sz w:val="18"/>
            <w:szCs w:val="18"/>
          </w:rPr>
          <w:instrText xml:space="preserve"> PAGE   \* MERGEFORMAT </w:instrText>
        </w:r>
        <w:r w:rsidRPr="00EB2E4C">
          <w:rPr>
            <w:sz w:val="18"/>
            <w:szCs w:val="18"/>
          </w:rPr>
          <w:fldChar w:fldCharType="separate"/>
        </w:r>
        <w:r w:rsidRPr="00EB2E4C">
          <w:rPr>
            <w:noProof/>
            <w:sz w:val="18"/>
            <w:szCs w:val="18"/>
          </w:rPr>
          <w:t>2</w:t>
        </w:r>
        <w:r w:rsidRPr="00EB2E4C">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CCE2" w14:textId="77777777" w:rsidR="00160D2C" w:rsidRDefault="00160D2C" w:rsidP="00EB2E4C">
      <w:r>
        <w:separator/>
      </w:r>
    </w:p>
  </w:footnote>
  <w:footnote w:type="continuationSeparator" w:id="0">
    <w:p w14:paraId="20708BB6" w14:textId="77777777" w:rsidR="00160D2C" w:rsidRDefault="00160D2C" w:rsidP="00EB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902"/>
    <w:multiLevelType w:val="hybridMultilevel"/>
    <w:tmpl w:val="1FA2F0FA"/>
    <w:lvl w:ilvl="0" w:tplc="10526F36">
      <w:start w:val="1"/>
      <w:numFmt w:val="bullet"/>
      <w:lvlText w:val=""/>
      <w:lvlJc w:val="left"/>
      <w:rPr>
        <w:rFonts w:ascii="Wingdings" w:hAnsi="Wingdings" w:hint="default"/>
        <w:color w:val="11B1F1" w:themeColor="accent5" w:themeShade="BF"/>
      </w:r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6BE69C1"/>
    <w:multiLevelType w:val="multilevel"/>
    <w:tmpl w:val="C4020F70"/>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7A03BEC"/>
    <w:multiLevelType w:val="hybridMultilevel"/>
    <w:tmpl w:val="174E54F4"/>
    <w:lvl w:ilvl="0" w:tplc="10526F36">
      <w:start w:val="1"/>
      <w:numFmt w:val="bullet"/>
      <w:lvlText w:val=""/>
      <w:lvlJc w:val="left"/>
      <w:pPr>
        <w:ind w:left="1800" w:hanging="360"/>
      </w:pPr>
      <w:rPr>
        <w:rFonts w:ascii="Wingdings" w:hAnsi="Wingdings" w:hint="default"/>
        <w:color w:val="11B1F1" w:themeColor="accent5" w:themeShade="B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B0264B"/>
    <w:multiLevelType w:val="hybridMultilevel"/>
    <w:tmpl w:val="4A58637A"/>
    <w:lvl w:ilvl="0" w:tplc="C840BED6">
      <w:start w:val="2"/>
      <w:numFmt w:val="decimal"/>
      <w:lvlText w:val="%1."/>
      <w:lvlJc w:val="left"/>
      <w:pPr>
        <w:ind w:left="-218" w:firstLine="360"/>
      </w:pPr>
      <w:rPr>
        <w:rFonts w:hint="default"/>
        <w:b w:val="0"/>
        <w:bCs w:val="0"/>
        <w:sz w:val="22"/>
        <w:szCs w:val="22"/>
      </w:rPr>
    </w:lvl>
    <w:lvl w:ilvl="1" w:tplc="FFFFFFFF">
      <w:start w:val="1"/>
      <w:numFmt w:val="lowerLetter"/>
      <w:lvlText w:val="%2."/>
      <w:lvlJc w:val="left"/>
      <w:pPr>
        <w:ind w:left="502" w:firstLine="1080"/>
      </w:pPr>
      <w:rPr>
        <w:rFonts w:hint="default"/>
      </w:rPr>
    </w:lvl>
    <w:lvl w:ilvl="2" w:tplc="FFFFFFFF">
      <w:start w:val="1"/>
      <w:numFmt w:val="lowerRoman"/>
      <w:lvlText w:val="%3."/>
      <w:lvlJc w:val="right"/>
      <w:pPr>
        <w:ind w:left="1222" w:firstLine="1980"/>
      </w:pPr>
      <w:rPr>
        <w:rFonts w:hint="default"/>
      </w:rPr>
    </w:lvl>
    <w:lvl w:ilvl="3" w:tplc="FFFFFFFF">
      <w:start w:val="1"/>
      <w:numFmt w:val="decimal"/>
      <w:lvlText w:val="%4."/>
      <w:lvlJc w:val="left"/>
      <w:pPr>
        <w:ind w:left="1942" w:firstLine="2520"/>
      </w:pPr>
      <w:rPr>
        <w:rFonts w:hint="default"/>
      </w:rPr>
    </w:lvl>
    <w:lvl w:ilvl="4" w:tplc="FFFFFFFF">
      <w:start w:val="1"/>
      <w:numFmt w:val="lowerLetter"/>
      <w:lvlText w:val="%5."/>
      <w:lvlJc w:val="left"/>
      <w:pPr>
        <w:ind w:left="2662" w:firstLine="3240"/>
      </w:pPr>
      <w:rPr>
        <w:rFonts w:hint="default"/>
      </w:rPr>
    </w:lvl>
    <w:lvl w:ilvl="5" w:tplc="FFFFFFFF">
      <w:start w:val="1"/>
      <w:numFmt w:val="lowerRoman"/>
      <w:lvlText w:val="%6."/>
      <w:lvlJc w:val="right"/>
      <w:pPr>
        <w:ind w:left="3382" w:firstLine="4140"/>
      </w:pPr>
      <w:rPr>
        <w:rFonts w:hint="default"/>
      </w:rPr>
    </w:lvl>
    <w:lvl w:ilvl="6" w:tplc="FFFFFFFF">
      <w:start w:val="1"/>
      <w:numFmt w:val="decimal"/>
      <w:lvlText w:val="%7."/>
      <w:lvlJc w:val="left"/>
      <w:pPr>
        <w:ind w:left="4102" w:firstLine="4680"/>
      </w:pPr>
      <w:rPr>
        <w:rFonts w:hint="default"/>
      </w:rPr>
    </w:lvl>
    <w:lvl w:ilvl="7" w:tplc="FFFFFFFF">
      <w:start w:val="1"/>
      <w:numFmt w:val="lowerLetter"/>
      <w:lvlText w:val="%8."/>
      <w:lvlJc w:val="left"/>
      <w:pPr>
        <w:ind w:left="4822" w:firstLine="5400"/>
      </w:pPr>
      <w:rPr>
        <w:rFonts w:hint="default"/>
      </w:rPr>
    </w:lvl>
    <w:lvl w:ilvl="8" w:tplc="FFFFFFFF">
      <w:start w:val="1"/>
      <w:numFmt w:val="lowerRoman"/>
      <w:lvlText w:val="%9."/>
      <w:lvlJc w:val="right"/>
      <w:pPr>
        <w:ind w:left="5542" w:firstLine="6300"/>
      </w:pPr>
      <w:rPr>
        <w:rFonts w:hint="default"/>
      </w:rPr>
    </w:lvl>
  </w:abstractNum>
  <w:abstractNum w:abstractNumId="4" w15:restartNumberingAfterBreak="0">
    <w:nsid w:val="0BA86FE6"/>
    <w:multiLevelType w:val="hybridMultilevel"/>
    <w:tmpl w:val="4EAEF41A"/>
    <w:lvl w:ilvl="0" w:tplc="FFFFFFFF">
      <w:start w:val="1"/>
      <w:numFmt w:val="bullet"/>
      <w:lvlText w:val=""/>
      <w:lvlJc w:val="left"/>
      <w:pPr>
        <w:ind w:left="720" w:hanging="360"/>
      </w:pPr>
      <w:rPr>
        <w:rFonts w:ascii="Wingdings" w:hAnsi="Wingdings" w:hint="default"/>
        <w:color w:val="11B1F1" w:themeColor="accent5" w:themeShade="BF"/>
      </w:rPr>
    </w:lvl>
    <w:lvl w:ilvl="1" w:tplc="10526F36">
      <w:start w:val="1"/>
      <w:numFmt w:val="bullet"/>
      <w:lvlText w:val=""/>
      <w:lvlJc w:val="left"/>
      <w:rPr>
        <w:rFonts w:ascii="Wingdings" w:hAnsi="Wingdings" w:hint="default"/>
        <w:color w:val="11B1F1" w:themeColor="accent5"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83042E"/>
    <w:multiLevelType w:val="hybridMultilevel"/>
    <w:tmpl w:val="EDEE8426"/>
    <w:lvl w:ilvl="0" w:tplc="74CAF442">
      <w:start w:val="2"/>
      <w:numFmt w:val="upperLetter"/>
      <w:lvlText w:val="%1."/>
      <w:lvlJc w:val="left"/>
      <w:rPr>
        <w:rFonts w:hint="default"/>
      </w:rPr>
    </w:lvl>
    <w:lvl w:ilvl="1" w:tplc="FFFFFFFF">
      <w:start w:val="1"/>
      <w:numFmt w:val="bullet"/>
      <w:lvlText w:val=""/>
      <w:lvlJc w:val="left"/>
      <w:pPr>
        <w:ind w:left="2880" w:hanging="360"/>
      </w:pPr>
      <w:rPr>
        <w:rFonts w:ascii="Wingdings" w:hAnsi="Wingdings" w:hint="default"/>
        <w:color w:val="11B1F1" w:themeColor="accent5" w:themeShade="BF"/>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16520591"/>
    <w:multiLevelType w:val="hybridMultilevel"/>
    <w:tmpl w:val="76540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82F4F"/>
    <w:multiLevelType w:val="hybridMultilevel"/>
    <w:tmpl w:val="28188B50"/>
    <w:lvl w:ilvl="0" w:tplc="10526F36">
      <w:start w:val="1"/>
      <w:numFmt w:val="bullet"/>
      <w:lvlText w:val=""/>
      <w:lvlJc w:val="left"/>
      <w:pPr>
        <w:ind w:left="720" w:hanging="360"/>
      </w:pPr>
      <w:rPr>
        <w:rFonts w:ascii="Wingdings" w:hAnsi="Wingdings" w:hint="default"/>
        <w:color w:val="11B1F1" w:themeColor="accent5"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94305"/>
    <w:multiLevelType w:val="hybridMultilevel"/>
    <w:tmpl w:val="922E9C5C"/>
    <w:lvl w:ilvl="0" w:tplc="55FE54C4">
      <w:start w:val="4"/>
      <w:numFmt w:val="upperLetter"/>
      <w:lvlText w:val="%1."/>
      <w:lvlJc w:val="left"/>
      <w:rPr>
        <w:rFonts w:hint="default"/>
      </w:rPr>
    </w:lvl>
    <w:lvl w:ilvl="1" w:tplc="FFFFFFFF">
      <w:start w:val="1"/>
      <w:numFmt w:val="bullet"/>
      <w:lvlText w:val=""/>
      <w:lvlJc w:val="left"/>
      <w:pPr>
        <w:ind w:left="2880" w:hanging="360"/>
      </w:pPr>
      <w:rPr>
        <w:rFonts w:ascii="Wingdings" w:hAnsi="Wingdings" w:hint="default"/>
        <w:color w:val="11B1F1" w:themeColor="accent5" w:themeShade="BF"/>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25403A73"/>
    <w:multiLevelType w:val="hybridMultilevel"/>
    <w:tmpl w:val="B6DED87A"/>
    <w:lvl w:ilvl="0" w:tplc="9BB86688">
      <w:start w:val="13"/>
      <w:numFmt w:val="decimal"/>
      <w:lvlText w:val="%1."/>
      <w:lvlJc w:val="left"/>
      <w:pPr>
        <w:ind w:left="0" w:firstLine="360"/>
      </w:pPr>
      <w:rPr>
        <w:rFonts w:hint="default"/>
      </w:rPr>
    </w:lvl>
    <w:lvl w:ilvl="1" w:tplc="E1AE50E8">
      <w:start w:val="1"/>
      <w:numFmt w:val="lowerLetter"/>
      <w:lvlText w:val="%2."/>
      <w:lvlJc w:val="left"/>
      <w:pPr>
        <w:ind w:left="720" w:firstLine="1080"/>
      </w:pPr>
      <w:rPr>
        <w:rFonts w:hint="default"/>
      </w:rPr>
    </w:lvl>
    <w:lvl w:ilvl="2" w:tplc="2C701154">
      <w:start w:val="1"/>
      <w:numFmt w:val="lowerRoman"/>
      <w:lvlText w:val="%3."/>
      <w:lvlJc w:val="right"/>
      <w:pPr>
        <w:ind w:left="1440" w:firstLine="1980"/>
      </w:pPr>
      <w:rPr>
        <w:rFonts w:hint="default"/>
      </w:rPr>
    </w:lvl>
    <w:lvl w:ilvl="3" w:tplc="0C34629C">
      <w:start w:val="1"/>
      <w:numFmt w:val="decimal"/>
      <w:lvlText w:val="%4."/>
      <w:lvlJc w:val="left"/>
      <w:pPr>
        <w:ind w:left="2160" w:firstLine="2520"/>
      </w:pPr>
      <w:rPr>
        <w:rFonts w:hint="default"/>
      </w:rPr>
    </w:lvl>
    <w:lvl w:ilvl="4" w:tplc="717C3B38">
      <w:start w:val="1"/>
      <w:numFmt w:val="lowerLetter"/>
      <w:lvlText w:val="%5."/>
      <w:lvlJc w:val="left"/>
      <w:pPr>
        <w:ind w:left="2880" w:firstLine="3240"/>
      </w:pPr>
      <w:rPr>
        <w:rFonts w:hint="default"/>
      </w:rPr>
    </w:lvl>
    <w:lvl w:ilvl="5" w:tplc="66A6748A">
      <w:start w:val="1"/>
      <w:numFmt w:val="lowerRoman"/>
      <w:lvlText w:val="%6."/>
      <w:lvlJc w:val="right"/>
      <w:pPr>
        <w:ind w:left="3600" w:firstLine="4140"/>
      </w:pPr>
      <w:rPr>
        <w:rFonts w:hint="default"/>
      </w:rPr>
    </w:lvl>
    <w:lvl w:ilvl="6" w:tplc="3CDE6EA2">
      <w:start w:val="1"/>
      <w:numFmt w:val="decimal"/>
      <w:lvlText w:val="%7."/>
      <w:lvlJc w:val="left"/>
      <w:pPr>
        <w:ind w:left="4320" w:firstLine="4680"/>
      </w:pPr>
      <w:rPr>
        <w:rFonts w:hint="default"/>
      </w:rPr>
    </w:lvl>
    <w:lvl w:ilvl="7" w:tplc="94562C6A">
      <w:start w:val="1"/>
      <w:numFmt w:val="lowerLetter"/>
      <w:lvlText w:val="%8."/>
      <w:lvlJc w:val="left"/>
      <w:pPr>
        <w:ind w:left="5040" w:firstLine="5400"/>
      </w:pPr>
      <w:rPr>
        <w:rFonts w:hint="default"/>
      </w:rPr>
    </w:lvl>
    <w:lvl w:ilvl="8" w:tplc="6D4C7B24">
      <w:start w:val="1"/>
      <w:numFmt w:val="lowerRoman"/>
      <w:lvlText w:val="%9."/>
      <w:lvlJc w:val="right"/>
      <w:pPr>
        <w:ind w:left="5760" w:firstLine="6300"/>
      </w:pPr>
      <w:rPr>
        <w:rFonts w:hint="default"/>
      </w:rPr>
    </w:lvl>
  </w:abstractNum>
  <w:abstractNum w:abstractNumId="10" w15:restartNumberingAfterBreak="0">
    <w:nsid w:val="25643539"/>
    <w:multiLevelType w:val="hybridMultilevel"/>
    <w:tmpl w:val="2F704A14"/>
    <w:lvl w:ilvl="0" w:tplc="10526F36">
      <w:start w:val="1"/>
      <w:numFmt w:val="bullet"/>
      <w:lvlText w:val=""/>
      <w:lvlJc w:val="left"/>
      <w:rPr>
        <w:rFonts w:ascii="Wingdings" w:hAnsi="Wingdings" w:hint="default"/>
        <w:color w:val="11B1F1" w:themeColor="accent5" w:themeShade="BF"/>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25E57038"/>
    <w:multiLevelType w:val="hybridMultilevel"/>
    <w:tmpl w:val="DD8E137A"/>
    <w:lvl w:ilvl="0" w:tplc="B1105D58">
      <w:start w:val="1"/>
      <w:numFmt w:val="lowerLetter"/>
      <w:lvlText w:val="%1."/>
      <w:lvlJc w:val="left"/>
      <w:pPr>
        <w:ind w:left="720" w:firstLine="360"/>
      </w:pPr>
    </w:lvl>
    <w:lvl w:ilvl="1" w:tplc="6CF2130C">
      <w:start w:val="1"/>
      <w:numFmt w:val="lowerLetter"/>
      <w:lvlText w:val="%2."/>
      <w:lvlJc w:val="left"/>
      <w:pPr>
        <w:ind w:left="1440" w:firstLine="1080"/>
      </w:pPr>
    </w:lvl>
    <w:lvl w:ilvl="2" w:tplc="23EEB5E2">
      <w:start w:val="1"/>
      <w:numFmt w:val="lowerRoman"/>
      <w:lvlText w:val="%3."/>
      <w:lvlJc w:val="right"/>
      <w:pPr>
        <w:ind w:left="2160" w:firstLine="1980"/>
      </w:pPr>
    </w:lvl>
    <w:lvl w:ilvl="3" w:tplc="44F6EEAA">
      <w:start w:val="1"/>
      <w:numFmt w:val="decimal"/>
      <w:lvlText w:val="%4."/>
      <w:lvlJc w:val="left"/>
      <w:pPr>
        <w:ind w:left="2880" w:firstLine="2520"/>
      </w:pPr>
    </w:lvl>
    <w:lvl w:ilvl="4" w:tplc="720A85CE">
      <w:start w:val="1"/>
      <w:numFmt w:val="lowerLetter"/>
      <w:lvlText w:val="%5."/>
      <w:lvlJc w:val="left"/>
      <w:pPr>
        <w:ind w:left="3600" w:firstLine="3240"/>
      </w:pPr>
    </w:lvl>
    <w:lvl w:ilvl="5" w:tplc="D9E00608">
      <w:start w:val="1"/>
      <w:numFmt w:val="lowerRoman"/>
      <w:lvlText w:val="%6."/>
      <w:lvlJc w:val="right"/>
      <w:pPr>
        <w:ind w:left="4320" w:firstLine="4140"/>
      </w:pPr>
    </w:lvl>
    <w:lvl w:ilvl="6" w:tplc="C47C4586">
      <w:start w:val="1"/>
      <w:numFmt w:val="decimal"/>
      <w:lvlText w:val="%7."/>
      <w:lvlJc w:val="left"/>
      <w:pPr>
        <w:ind w:left="5040" w:firstLine="4680"/>
      </w:pPr>
    </w:lvl>
    <w:lvl w:ilvl="7" w:tplc="9628FF3E">
      <w:start w:val="1"/>
      <w:numFmt w:val="lowerLetter"/>
      <w:lvlText w:val="%8."/>
      <w:lvlJc w:val="left"/>
      <w:pPr>
        <w:ind w:left="5760" w:firstLine="5400"/>
      </w:pPr>
    </w:lvl>
    <w:lvl w:ilvl="8" w:tplc="8D4AEF86">
      <w:start w:val="1"/>
      <w:numFmt w:val="lowerRoman"/>
      <w:lvlText w:val="%9."/>
      <w:lvlJc w:val="right"/>
      <w:pPr>
        <w:ind w:left="6480" w:firstLine="6300"/>
      </w:pPr>
    </w:lvl>
  </w:abstractNum>
  <w:abstractNum w:abstractNumId="12" w15:restartNumberingAfterBreak="0">
    <w:nsid w:val="2BC60AB7"/>
    <w:multiLevelType w:val="hybridMultilevel"/>
    <w:tmpl w:val="F50E9C24"/>
    <w:lvl w:ilvl="0" w:tplc="08090015">
      <w:start w:val="1"/>
      <w:numFmt w:val="upperLetter"/>
      <w:lvlText w:val="%1."/>
      <w:lvlJc w:val="left"/>
      <w:pPr>
        <w:ind w:left="108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BD94F29"/>
    <w:multiLevelType w:val="hybridMultilevel"/>
    <w:tmpl w:val="4C666E58"/>
    <w:lvl w:ilvl="0" w:tplc="251E4D94">
      <w:start w:val="1"/>
      <w:numFmt w:val="decimal"/>
      <w:lvlText w:val="%1."/>
      <w:lvlJc w:val="left"/>
      <w:pPr>
        <w:ind w:left="720" w:firstLine="360"/>
      </w:pPr>
      <w:rPr>
        <w:u w:val="none"/>
      </w:rPr>
    </w:lvl>
    <w:lvl w:ilvl="1" w:tplc="7AB61EB6">
      <w:start w:val="1"/>
      <w:numFmt w:val="lowerLetter"/>
      <w:lvlText w:val="%2."/>
      <w:lvlJc w:val="left"/>
      <w:pPr>
        <w:ind w:left="1440" w:firstLine="1080"/>
      </w:pPr>
      <w:rPr>
        <w:u w:val="none"/>
      </w:rPr>
    </w:lvl>
    <w:lvl w:ilvl="2" w:tplc="6BCE5154">
      <w:start w:val="1"/>
      <w:numFmt w:val="lowerRoman"/>
      <w:lvlText w:val="%3."/>
      <w:lvlJc w:val="right"/>
      <w:pPr>
        <w:ind w:left="2160" w:firstLine="1800"/>
      </w:pPr>
      <w:rPr>
        <w:u w:val="none"/>
      </w:rPr>
    </w:lvl>
    <w:lvl w:ilvl="3" w:tplc="8D4ABA58">
      <w:start w:val="1"/>
      <w:numFmt w:val="decimal"/>
      <w:lvlText w:val="%4."/>
      <w:lvlJc w:val="left"/>
      <w:pPr>
        <w:ind w:left="2880" w:firstLine="2520"/>
      </w:pPr>
      <w:rPr>
        <w:u w:val="none"/>
      </w:rPr>
    </w:lvl>
    <w:lvl w:ilvl="4" w:tplc="504C0A2E">
      <w:start w:val="1"/>
      <w:numFmt w:val="lowerLetter"/>
      <w:lvlText w:val="%5."/>
      <w:lvlJc w:val="left"/>
      <w:pPr>
        <w:ind w:left="3600" w:firstLine="3240"/>
      </w:pPr>
      <w:rPr>
        <w:u w:val="none"/>
      </w:rPr>
    </w:lvl>
    <w:lvl w:ilvl="5" w:tplc="EEDE8240">
      <w:start w:val="1"/>
      <w:numFmt w:val="lowerRoman"/>
      <w:lvlText w:val="%6."/>
      <w:lvlJc w:val="right"/>
      <w:pPr>
        <w:ind w:left="4320" w:firstLine="3960"/>
      </w:pPr>
      <w:rPr>
        <w:u w:val="none"/>
      </w:rPr>
    </w:lvl>
    <w:lvl w:ilvl="6" w:tplc="2EB07594">
      <w:start w:val="1"/>
      <w:numFmt w:val="decimal"/>
      <w:lvlText w:val="%7."/>
      <w:lvlJc w:val="left"/>
      <w:pPr>
        <w:ind w:left="5040" w:firstLine="4680"/>
      </w:pPr>
      <w:rPr>
        <w:u w:val="none"/>
      </w:rPr>
    </w:lvl>
    <w:lvl w:ilvl="7" w:tplc="0E7282EA">
      <w:start w:val="1"/>
      <w:numFmt w:val="lowerLetter"/>
      <w:lvlText w:val="%8."/>
      <w:lvlJc w:val="left"/>
      <w:pPr>
        <w:ind w:left="5760" w:firstLine="5400"/>
      </w:pPr>
      <w:rPr>
        <w:u w:val="none"/>
      </w:rPr>
    </w:lvl>
    <w:lvl w:ilvl="8" w:tplc="D6983C92">
      <w:start w:val="1"/>
      <w:numFmt w:val="lowerRoman"/>
      <w:lvlText w:val="%9."/>
      <w:lvlJc w:val="right"/>
      <w:pPr>
        <w:ind w:left="6480" w:firstLine="6120"/>
      </w:pPr>
      <w:rPr>
        <w:u w:val="none"/>
      </w:rPr>
    </w:lvl>
  </w:abstractNum>
  <w:abstractNum w:abstractNumId="14" w15:restartNumberingAfterBreak="0">
    <w:nsid w:val="2F4937E8"/>
    <w:multiLevelType w:val="hybridMultilevel"/>
    <w:tmpl w:val="5D608ACA"/>
    <w:lvl w:ilvl="0" w:tplc="88BAC79A">
      <w:start w:val="1"/>
      <w:numFmt w:val="decimal"/>
      <w:lvlText w:val="%1."/>
      <w:lvlJc w:val="left"/>
      <w:pPr>
        <w:ind w:left="720" w:firstLine="360"/>
      </w:pPr>
      <w:rPr>
        <w:rFonts w:hint="default"/>
      </w:rPr>
    </w:lvl>
    <w:lvl w:ilvl="1" w:tplc="FAFA1686">
      <w:start w:val="1"/>
      <w:numFmt w:val="lowerLetter"/>
      <w:lvlText w:val="%2."/>
      <w:lvlJc w:val="left"/>
      <w:pPr>
        <w:ind w:left="1440" w:firstLine="1080"/>
      </w:pPr>
      <w:rPr>
        <w:rFonts w:hint="default"/>
      </w:rPr>
    </w:lvl>
    <w:lvl w:ilvl="2" w:tplc="7068DE46">
      <w:start w:val="1"/>
      <w:numFmt w:val="lowerRoman"/>
      <w:lvlText w:val="%3."/>
      <w:lvlJc w:val="right"/>
      <w:pPr>
        <w:ind w:left="2160" w:firstLine="1980"/>
      </w:pPr>
      <w:rPr>
        <w:rFonts w:hint="default"/>
      </w:rPr>
    </w:lvl>
    <w:lvl w:ilvl="3" w:tplc="B1D8335C">
      <w:start w:val="1"/>
      <w:numFmt w:val="decimal"/>
      <w:lvlText w:val="%4."/>
      <w:lvlJc w:val="left"/>
      <w:pPr>
        <w:ind w:left="2880" w:firstLine="2520"/>
      </w:pPr>
      <w:rPr>
        <w:rFonts w:hint="default"/>
      </w:rPr>
    </w:lvl>
    <w:lvl w:ilvl="4" w:tplc="C96EFD14">
      <w:start w:val="1"/>
      <w:numFmt w:val="lowerLetter"/>
      <w:lvlText w:val="%5."/>
      <w:lvlJc w:val="left"/>
      <w:pPr>
        <w:ind w:left="3600" w:firstLine="3240"/>
      </w:pPr>
      <w:rPr>
        <w:rFonts w:hint="default"/>
      </w:rPr>
    </w:lvl>
    <w:lvl w:ilvl="5" w:tplc="90963440">
      <w:start w:val="1"/>
      <w:numFmt w:val="lowerRoman"/>
      <w:lvlText w:val="%6."/>
      <w:lvlJc w:val="right"/>
      <w:pPr>
        <w:ind w:left="4320" w:firstLine="4140"/>
      </w:pPr>
      <w:rPr>
        <w:rFonts w:hint="default"/>
      </w:rPr>
    </w:lvl>
    <w:lvl w:ilvl="6" w:tplc="FFF854C2">
      <w:start w:val="1"/>
      <w:numFmt w:val="decimal"/>
      <w:lvlText w:val="%7."/>
      <w:lvlJc w:val="left"/>
      <w:pPr>
        <w:ind w:left="5040" w:firstLine="4680"/>
      </w:pPr>
      <w:rPr>
        <w:rFonts w:hint="default"/>
      </w:rPr>
    </w:lvl>
    <w:lvl w:ilvl="7" w:tplc="2992194E">
      <w:start w:val="1"/>
      <w:numFmt w:val="lowerLetter"/>
      <w:lvlText w:val="%8."/>
      <w:lvlJc w:val="left"/>
      <w:pPr>
        <w:ind w:left="5760" w:firstLine="5400"/>
      </w:pPr>
      <w:rPr>
        <w:rFonts w:hint="default"/>
      </w:rPr>
    </w:lvl>
    <w:lvl w:ilvl="8" w:tplc="09986AE4">
      <w:start w:val="1"/>
      <w:numFmt w:val="lowerRoman"/>
      <w:lvlText w:val="%9."/>
      <w:lvlJc w:val="right"/>
      <w:pPr>
        <w:ind w:left="6480" w:firstLine="6300"/>
      </w:pPr>
      <w:rPr>
        <w:rFonts w:hint="default"/>
      </w:rPr>
    </w:lvl>
  </w:abstractNum>
  <w:abstractNum w:abstractNumId="15" w15:restartNumberingAfterBreak="0">
    <w:nsid w:val="2FA93369"/>
    <w:multiLevelType w:val="hybridMultilevel"/>
    <w:tmpl w:val="10AE53A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33A57111"/>
    <w:multiLevelType w:val="hybridMultilevel"/>
    <w:tmpl w:val="823A94E8"/>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8B2A84"/>
    <w:multiLevelType w:val="hybridMultilevel"/>
    <w:tmpl w:val="A97EC7BE"/>
    <w:lvl w:ilvl="0" w:tplc="67828472">
      <w:start w:val="3"/>
      <w:numFmt w:val="upperLetter"/>
      <w:lvlText w:val="%1."/>
      <w:lvlJc w:val="left"/>
      <w:rPr>
        <w:rFonts w:hint="default"/>
      </w:rPr>
    </w:lvl>
    <w:lvl w:ilvl="1" w:tplc="FFFFFFFF">
      <w:start w:val="1"/>
      <w:numFmt w:val="bullet"/>
      <w:lvlText w:val=""/>
      <w:lvlJc w:val="left"/>
      <w:pPr>
        <w:ind w:left="2880" w:hanging="360"/>
      </w:pPr>
      <w:rPr>
        <w:rFonts w:ascii="Wingdings" w:hAnsi="Wingdings" w:hint="default"/>
        <w:color w:val="11B1F1" w:themeColor="accent5" w:themeShade="BF"/>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3C8D21D3"/>
    <w:multiLevelType w:val="hybridMultilevel"/>
    <w:tmpl w:val="922885A6"/>
    <w:lvl w:ilvl="0" w:tplc="0CB8429A">
      <w:start w:val="14"/>
      <w:numFmt w:val="decimal"/>
      <w:lvlText w:val="%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804AF"/>
    <w:multiLevelType w:val="hybridMultilevel"/>
    <w:tmpl w:val="BCEC2640"/>
    <w:lvl w:ilvl="0" w:tplc="E702C610">
      <w:start w:val="1"/>
      <w:numFmt w:val="bullet"/>
      <w:lvlText w:val="-"/>
      <w:lvlJc w:val="left"/>
      <w:pPr>
        <w:ind w:left="1080" w:firstLine="360"/>
      </w:pPr>
      <w:rPr>
        <w:u w:val="none"/>
      </w:rPr>
    </w:lvl>
    <w:lvl w:ilvl="1" w:tplc="CDE42BD4">
      <w:start w:val="1"/>
      <w:numFmt w:val="bullet"/>
      <w:lvlText w:val="-"/>
      <w:lvlJc w:val="left"/>
      <w:pPr>
        <w:ind w:left="1800" w:firstLine="1080"/>
      </w:pPr>
      <w:rPr>
        <w:u w:val="none"/>
      </w:rPr>
    </w:lvl>
    <w:lvl w:ilvl="2" w:tplc="B7AA9B30">
      <w:start w:val="1"/>
      <w:numFmt w:val="bullet"/>
      <w:lvlText w:val="-"/>
      <w:lvlJc w:val="left"/>
      <w:pPr>
        <w:ind w:left="2520" w:firstLine="1800"/>
      </w:pPr>
      <w:rPr>
        <w:u w:val="none"/>
      </w:rPr>
    </w:lvl>
    <w:lvl w:ilvl="3" w:tplc="E63AC60E">
      <w:start w:val="1"/>
      <w:numFmt w:val="bullet"/>
      <w:lvlText w:val="-"/>
      <w:lvlJc w:val="left"/>
      <w:pPr>
        <w:ind w:left="3240" w:firstLine="2520"/>
      </w:pPr>
      <w:rPr>
        <w:u w:val="none"/>
      </w:rPr>
    </w:lvl>
    <w:lvl w:ilvl="4" w:tplc="A24A5F56">
      <w:start w:val="1"/>
      <w:numFmt w:val="bullet"/>
      <w:lvlText w:val="-"/>
      <w:lvlJc w:val="left"/>
      <w:pPr>
        <w:ind w:left="3960" w:firstLine="3240"/>
      </w:pPr>
      <w:rPr>
        <w:u w:val="none"/>
      </w:rPr>
    </w:lvl>
    <w:lvl w:ilvl="5" w:tplc="D5187190">
      <w:start w:val="1"/>
      <w:numFmt w:val="bullet"/>
      <w:lvlText w:val="-"/>
      <w:lvlJc w:val="left"/>
      <w:pPr>
        <w:ind w:left="4680" w:firstLine="3960"/>
      </w:pPr>
      <w:rPr>
        <w:u w:val="none"/>
      </w:rPr>
    </w:lvl>
    <w:lvl w:ilvl="6" w:tplc="1140422C">
      <w:start w:val="1"/>
      <w:numFmt w:val="bullet"/>
      <w:lvlText w:val="-"/>
      <w:lvlJc w:val="left"/>
      <w:pPr>
        <w:ind w:left="5400" w:firstLine="4680"/>
      </w:pPr>
      <w:rPr>
        <w:u w:val="none"/>
      </w:rPr>
    </w:lvl>
    <w:lvl w:ilvl="7" w:tplc="EAE61980">
      <w:start w:val="1"/>
      <w:numFmt w:val="bullet"/>
      <w:lvlText w:val="-"/>
      <w:lvlJc w:val="left"/>
      <w:pPr>
        <w:ind w:left="6120" w:firstLine="5400"/>
      </w:pPr>
      <w:rPr>
        <w:u w:val="none"/>
      </w:rPr>
    </w:lvl>
    <w:lvl w:ilvl="8" w:tplc="C2388CDC">
      <w:start w:val="1"/>
      <w:numFmt w:val="bullet"/>
      <w:lvlText w:val="-"/>
      <w:lvlJc w:val="left"/>
      <w:pPr>
        <w:ind w:left="6840" w:firstLine="6120"/>
      </w:pPr>
      <w:rPr>
        <w:u w:val="none"/>
      </w:rPr>
    </w:lvl>
  </w:abstractNum>
  <w:abstractNum w:abstractNumId="20" w15:restartNumberingAfterBreak="0">
    <w:nsid w:val="40C514D5"/>
    <w:multiLevelType w:val="hybridMultilevel"/>
    <w:tmpl w:val="823A94E8"/>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DB54D1"/>
    <w:multiLevelType w:val="hybridMultilevel"/>
    <w:tmpl w:val="455ADD44"/>
    <w:lvl w:ilvl="0" w:tplc="20000001">
      <w:start w:val="1"/>
      <w:numFmt w:val="bullet"/>
      <w:lvlText w:val=""/>
      <w:lvlJc w:val="left"/>
      <w:pPr>
        <w:ind w:left="1560" w:hanging="360"/>
      </w:pPr>
      <w:rPr>
        <w:rFonts w:ascii="Symbol" w:hAnsi="Symbol" w:hint="default"/>
      </w:rPr>
    </w:lvl>
    <w:lvl w:ilvl="1" w:tplc="08090001">
      <w:start w:val="1"/>
      <w:numFmt w:val="bullet"/>
      <w:lvlText w:val=""/>
      <w:lvlJc w:val="left"/>
      <w:pPr>
        <w:ind w:left="2280" w:hanging="360"/>
      </w:pPr>
      <w:rPr>
        <w:rFonts w:ascii="Symbol" w:hAnsi="Symbol" w:hint="default"/>
      </w:r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2" w15:restartNumberingAfterBreak="0">
    <w:nsid w:val="411F15E5"/>
    <w:multiLevelType w:val="hybridMultilevel"/>
    <w:tmpl w:val="5E22B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5C2FEC"/>
    <w:multiLevelType w:val="hybridMultilevel"/>
    <w:tmpl w:val="74BCD960"/>
    <w:lvl w:ilvl="0" w:tplc="51E67F7A">
      <w:start w:val="1"/>
      <w:numFmt w:val="lowerLetter"/>
      <w:lvlText w:val="%1."/>
      <w:lvlJc w:val="left"/>
      <w:pPr>
        <w:ind w:left="720" w:firstLine="360"/>
      </w:pPr>
    </w:lvl>
    <w:lvl w:ilvl="1" w:tplc="EE7CCA0E">
      <w:start w:val="1"/>
      <w:numFmt w:val="lowerLetter"/>
      <w:lvlText w:val="%2."/>
      <w:lvlJc w:val="left"/>
      <w:pPr>
        <w:ind w:left="1440" w:firstLine="1080"/>
      </w:pPr>
    </w:lvl>
    <w:lvl w:ilvl="2" w:tplc="1616B02C">
      <w:start w:val="1"/>
      <w:numFmt w:val="lowerRoman"/>
      <w:lvlText w:val="%3."/>
      <w:lvlJc w:val="right"/>
      <w:pPr>
        <w:ind w:left="2160" w:firstLine="1980"/>
      </w:pPr>
    </w:lvl>
    <w:lvl w:ilvl="3" w:tplc="FB9658BC">
      <w:start w:val="1"/>
      <w:numFmt w:val="decimal"/>
      <w:lvlText w:val="%4."/>
      <w:lvlJc w:val="left"/>
      <w:pPr>
        <w:ind w:left="2880" w:firstLine="2520"/>
      </w:pPr>
    </w:lvl>
    <w:lvl w:ilvl="4" w:tplc="AEFA46CA">
      <w:start w:val="1"/>
      <w:numFmt w:val="lowerLetter"/>
      <w:lvlText w:val="%5."/>
      <w:lvlJc w:val="left"/>
      <w:pPr>
        <w:ind w:left="3600" w:firstLine="3240"/>
      </w:pPr>
    </w:lvl>
    <w:lvl w:ilvl="5" w:tplc="225451A6">
      <w:start w:val="1"/>
      <w:numFmt w:val="lowerRoman"/>
      <w:lvlText w:val="%6."/>
      <w:lvlJc w:val="right"/>
      <w:pPr>
        <w:ind w:left="4320" w:firstLine="4140"/>
      </w:pPr>
    </w:lvl>
    <w:lvl w:ilvl="6" w:tplc="D42C3CA0">
      <w:start w:val="1"/>
      <w:numFmt w:val="decimal"/>
      <w:lvlText w:val="%7."/>
      <w:lvlJc w:val="left"/>
      <w:pPr>
        <w:ind w:left="5040" w:firstLine="4680"/>
      </w:pPr>
    </w:lvl>
    <w:lvl w:ilvl="7" w:tplc="191EFEE8">
      <w:start w:val="1"/>
      <w:numFmt w:val="lowerLetter"/>
      <w:lvlText w:val="%8."/>
      <w:lvlJc w:val="left"/>
      <w:pPr>
        <w:ind w:left="5760" w:firstLine="5400"/>
      </w:pPr>
    </w:lvl>
    <w:lvl w:ilvl="8" w:tplc="D55A95EE">
      <w:start w:val="1"/>
      <w:numFmt w:val="lowerRoman"/>
      <w:lvlText w:val="%9."/>
      <w:lvlJc w:val="right"/>
      <w:pPr>
        <w:ind w:left="6480" w:firstLine="6300"/>
      </w:pPr>
    </w:lvl>
  </w:abstractNum>
  <w:abstractNum w:abstractNumId="24" w15:restartNumberingAfterBreak="0">
    <w:nsid w:val="41DF407D"/>
    <w:multiLevelType w:val="hybridMultilevel"/>
    <w:tmpl w:val="3FFAD51C"/>
    <w:lvl w:ilvl="0" w:tplc="1C9AA340">
      <w:start w:val="1"/>
      <w:numFmt w:val="decimal"/>
      <w:lvlText w:val="%1."/>
      <w:lvlJc w:val="left"/>
      <w:pPr>
        <w:ind w:left="680" w:hanging="323"/>
      </w:pPr>
      <w:rPr>
        <w:rFonts w:hint="default"/>
      </w:rPr>
    </w:lvl>
    <w:lvl w:ilvl="1" w:tplc="39305B16">
      <w:start w:val="1"/>
      <w:numFmt w:val="lowerLetter"/>
      <w:lvlText w:val="%2."/>
      <w:lvlJc w:val="left"/>
      <w:pPr>
        <w:ind w:left="2120" w:hanging="323"/>
      </w:pPr>
      <w:rPr>
        <w:rFonts w:hint="default"/>
      </w:rPr>
    </w:lvl>
    <w:lvl w:ilvl="2" w:tplc="D80269FE">
      <w:start w:val="1"/>
      <w:numFmt w:val="lowerRoman"/>
      <w:lvlText w:val="%3."/>
      <w:lvlJc w:val="right"/>
      <w:pPr>
        <w:ind w:left="3560" w:hanging="323"/>
      </w:pPr>
      <w:rPr>
        <w:rFonts w:hint="default"/>
      </w:rPr>
    </w:lvl>
    <w:lvl w:ilvl="3" w:tplc="9B86DA6A">
      <w:start w:val="1"/>
      <w:numFmt w:val="decimal"/>
      <w:lvlText w:val="%4."/>
      <w:lvlJc w:val="left"/>
      <w:pPr>
        <w:ind w:left="5000" w:hanging="323"/>
      </w:pPr>
      <w:rPr>
        <w:rFonts w:hint="default"/>
      </w:rPr>
    </w:lvl>
    <w:lvl w:ilvl="4" w:tplc="D8826D56">
      <w:start w:val="1"/>
      <w:numFmt w:val="lowerLetter"/>
      <w:lvlText w:val="%5."/>
      <w:lvlJc w:val="left"/>
      <w:pPr>
        <w:ind w:left="6440" w:hanging="323"/>
      </w:pPr>
      <w:rPr>
        <w:rFonts w:hint="default"/>
      </w:rPr>
    </w:lvl>
    <w:lvl w:ilvl="5" w:tplc="DEDC264C">
      <w:start w:val="1"/>
      <w:numFmt w:val="lowerRoman"/>
      <w:lvlText w:val="%6."/>
      <w:lvlJc w:val="right"/>
      <w:pPr>
        <w:ind w:left="7880" w:hanging="323"/>
      </w:pPr>
      <w:rPr>
        <w:rFonts w:hint="default"/>
      </w:rPr>
    </w:lvl>
    <w:lvl w:ilvl="6" w:tplc="A45E39C0">
      <w:start w:val="1"/>
      <w:numFmt w:val="decimal"/>
      <w:lvlText w:val="%7."/>
      <w:lvlJc w:val="left"/>
      <w:pPr>
        <w:ind w:left="9320" w:hanging="323"/>
      </w:pPr>
      <w:rPr>
        <w:rFonts w:hint="default"/>
      </w:rPr>
    </w:lvl>
    <w:lvl w:ilvl="7" w:tplc="D50CAA22">
      <w:start w:val="1"/>
      <w:numFmt w:val="lowerLetter"/>
      <w:lvlText w:val="%8."/>
      <w:lvlJc w:val="left"/>
      <w:pPr>
        <w:ind w:left="10760" w:hanging="323"/>
      </w:pPr>
      <w:rPr>
        <w:rFonts w:hint="default"/>
      </w:rPr>
    </w:lvl>
    <w:lvl w:ilvl="8" w:tplc="48F8CA62">
      <w:start w:val="1"/>
      <w:numFmt w:val="lowerRoman"/>
      <w:lvlText w:val="%9."/>
      <w:lvlJc w:val="right"/>
      <w:pPr>
        <w:ind w:left="12200" w:hanging="323"/>
      </w:pPr>
      <w:rPr>
        <w:rFonts w:hint="default"/>
      </w:rPr>
    </w:lvl>
  </w:abstractNum>
  <w:abstractNum w:abstractNumId="25" w15:restartNumberingAfterBreak="0">
    <w:nsid w:val="42FA3B01"/>
    <w:multiLevelType w:val="hybridMultilevel"/>
    <w:tmpl w:val="C5CCBDDC"/>
    <w:lvl w:ilvl="0" w:tplc="8A86BEC2">
      <w:start w:val="1"/>
      <w:numFmt w:val="upperLetter"/>
      <w:lvlText w:val="%1."/>
      <w:lvlJc w:val="left"/>
    </w:lvl>
    <w:lvl w:ilvl="1" w:tplc="10526F36">
      <w:start w:val="1"/>
      <w:numFmt w:val="bullet"/>
      <w:lvlText w:val=""/>
      <w:lvlJc w:val="left"/>
      <w:pPr>
        <w:ind w:left="2880" w:hanging="360"/>
      </w:pPr>
      <w:rPr>
        <w:rFonts w:ascii="Wingdings" w:hAnsi="Wingdings" w:hint="default"/>
        <w:color w:val="11B1F1" w:themeColor="accent5" w:themeShade="BF"/>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43403770"/>
    <w:multiLevelType w:val="hybridMultilevel"/>
    <w:tmpl w:val="0B446FF2"/>
    <w:lvl w:ilvl="0" w:tplc="B6A45696">
      <w:start w:val="1"/>
      <w:numFmt w:val="decimal"/>
      <w:lvlText w:val="%1."/>
      <w:lvlJc w:val="left"/>
      <w:pPr>
        <w:ind w:left="0" w:firstLine="360"/>
      </w:pPr>
      <w:rPr>
        <w:b w:val="0"/>
        <w:bCs w:val="0"/>
        <w:sz w:val="20"/>
        <w:szCs w:val="20"/>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7" w15:restartNumberingAfterBreak="0">
    <w:nsid w:val="445B16F3"/>
    <w:multiLevelType w:val="hybridMultilevel"/>
    <w:tmpl w:val="DA847332"/>
    <w:lvl w:ilvl="0" w:tplc="B6A45696">
      <w:start w:val="1"/>
      <w:numFmt w:val="decimal"/>
      <w:lvlText w:val="%1."/>
      <w:lvlJc w:val="left"/>
      <w:pPr>
        <w:ind w:left="-218" w:firstLine="360"/>
      </w:pPr>
      <w:rPr>
        <w:b w:val="0"/>
        <w:bCs w:val="0"/>
        <w:sz w:val="20"/>
        <w:szCs w:val="20"/>
      </w:rPr>
    </w:lvl>
    <w:lvl w:ilvl="1" w:tplc="08A4EED8">
      <w:start w:val="1"/>
      <w:numFmt w:val="lowerLetter"/>
      <w:lvlText w:val="%2."/>
      <w:lvlJc w:val="left"/>
      <w:pPr>
        <w:ind w:left="502" w:firstLine="1080"/>
      </w:pPr>
      <w:rPr>
        <w:rFonts w:hint="default"/>
      </w:rPr>
    </w:lvl>
    <w:lvl w:ilvl="2" w:tplc="75780A36">
      <w:start w:val="1"/>
      <w:numFmt w:val="lowerRoman"/>
      <w:lvlText w:val="%3."/>
      <w:lvlJc w:val="right"/>
      <w:pPr>
        <w:ind w:left="1222" w:firstLine="1980"/>
      </w:pPr>
      <w:rPr>
        <w:rFonts w:hint="default"/>
      </w:rPr>
    </w:lvl>
    <w:lvl w:ilvl="3" w:tplc="01009CA8">
      <w:start w:val="1"/>
      <w:numFmt w:val="decimal"/>
      <w:lvlText w:val="%4."/>
      <w:lvlJc w:val="left"/>
      <w:pPr>
        <w:ind w:left="1942" w:firstLine="2520"/>
      </w:pPr>
      <w:rPr>
        <w:rFonts w:hint="default"/>
      </w:rPr>
    </w:lvl>
    <w:lvl w:ilvl="4" w:tplc="3ECA466A">
      <w:start w:val="1"/>
      <w:numFmt w:val="lowerLetter"/>
      <w:lvlText w:val="%5."/>
      <w:lvlJc w:val="left"/>
      <w:pPr>
        <w:ind w:left="2662" w:firstLine="3240"/>
      </w:pPr>
      <w:rPr>
        <w:rFonts w:hint="default"/>
      </w:rPr>
    </w:lvl>
    <w:lvl w:ilvl="5" w:tplc="A61ACF04">
      <w:start w:val="1"/>
      <w:numFmt w:val="lowerRoman"/>
      <w:lvlText w:val="%6."/>
      <w:lvlJc w:val="right"/>
      <w:pPr>
        <w:ind w:left="3382" w:firstLine="4140"/>
      </w:pPr>
      <w:rPr>
        <w:rFonts w:hint="default"/>
      </w:rPr>
    </w:lvl>
    <w:lvl w:ilvl="6" w:tplc="433CB586">
      <w:start w:val="1"/>
      <w:numFmt w:val="decimal"/>
      <w:lvlText w:val="%7."/>
      <w:lvlJc w:val="left"/>
      <w:pPr>
        <w:ind w:left="4102" w:firstLine="4680"/>
      </w:pPr>
      <w:rPr>
        <w:rFonts w:hint="default"/>
      </w:rPr>
    </w:lvl>
    <w:lvl w:ilvl="7" w:tplc="4FF6E6F6">
      <w:start w:val="1"/>
      <w:numFmt w:val="lowerLetter"/>
      <w:lvlText w:val="%8."/>
      <w:lvlJc w:val="left"/>
      <w:pPr>
        <w:ind w:left="4822" w:firstLine="5400"/>
      </w:pPr>
      <w:rPr>
        <w:rFonts w:hint="default"/>
      </w:rPr>
    </w:lvl>
    <w:lvl w:ilvl="8" w:tplc="1DCEC64E">
      <w:start w:val="1"/>
      <w:numFmt w:val="lowerRoman"/>
      <w:lvlText w:val="%9."/>
      <w:lvlJc w:val="right"/>
      <w:pPr>
        <w:ind w:left="5542" w:firstLine="6300"/>
      </w:pPr>
      <w:rPr>
        <w:rFonts w:hint="default"/>
      </w:rPr>
    </w:lvl>
  </w:abstractNum>
  <w:abstractNum w:abstractNumId="28" w15:restartNumberingAfterBreak="0">
    <w:nsid w:val="47171331"/>
    <w:multiLevelType w:val="hybridMultilevel"/>
    <w:tmpl w:val="B6DED87A"/>
    <w:lvl w:ilvl="0" w:tplc="9BB86688">
      <w:start w:val="13"/>
      <w:numFmt w:val="decimal"/>
      <w:lvlText w:val="%1."/>
      <w:lvlJc w:val="left"/>
      <w:pPr>
        <w:ind w:left="0" w:firstLine="360"/>
      </w:pPr>
      <w:rPr>
        <w:rFonts w:hint="default"/>
      </w:rPr>
    </w:lvl>
    <w:lvl w:ilvl="1" w:tplc="E1AE50E8">
      <w:start w:val="1"/>
      <w:numFmt w:val="lowerLetter"/>
      <w:lvlText w:val="%2."/>
      <w:lvlJc w:val="left"/>
      <w:pPr>
        <w:ind w:left="720" w:firstLine="1080"/>
      </w:pPr>
      <w:rPr>
        <w:rFonts w:hint="default"/>
      </w:rPr>
    </w:lvl>
    <w:lvl w:ilvl="2" w:tplc="2C701154">
      <w:start w:val="1"/>
      <w:numFmt w:val="lowerRoman"/>
      <w:lvlText w:val="%3."/>
      <w:lvlJc w:val="right"/>
      <w:pPr>
        <w:ind w:left="1440" w:firstLine="1980"/>
      </w:pPr>
      <w:rPr>
        <w:rFonts w:hint="default"/>
      </w:rPr>
    </w:lvl>
    <w:lvl w:ilvl="3" w:tplc="0C34629C">
      <w:start w:val="1"/>
      <w:numFmt w:val="decimal"/>
      <w:lvlText w:val="%4."/>
      <w:lvlJc w:val="left"/>
      <w:pPr>
        <w:ind w:left="2160" w:firstLine="2520"/>
      </w:pPr>
      <w:rPr>
        <w:rFonts w:hint="default"/>
      </w:rPr>
    </w:lvl>
    <w:lvl w:ilvl="4" w:tplc="717C3B38">
      <w:start w:val="1"/>
      <w:numFmt w:val="lowerLetter"/>
      <w:lvlText w:val="%5."/>
      <w:lvlJc w:val="left"/>
      <w:pPr>
        <w:ind w:left="2880" w:firstLine="3240"/>
      </w:pPr>
      <w:rPr>
        <w:rFonts w:hint="default"/>
      </w:rPr>
    </w:lvl>
    <w:lvl w:ilvl="5" w:tplc="66A6748A">
      <w:start w:val="1"/>
      <w:numFmt w:val="lowerRoman"/>
      <w:lvlText w:val="%6."/>
      <w:lvlJc w:val="right"/>
      <w:pPr>
        <w:ind w:left="3600" w:firstLine="4140"/>
      </w:pPr>
      <w:rPr>
        <w:rFonts w:hint="default"/>
      </w:rPr>
    </w:lvl>
    <w:lvl w:ilvl="6" w:tplc="3CDE6EA2">
      <w:start w:val="1"/>
      <w:numFmt w:val="decimal"/>
      <w:lvlText w:val="%7."/>
      <w:lvlJc w:val="left"/>
      <w:pPr>
        <w:ind w:left="4320" w:firstLine="4680"/>
      </w:pPr>
      <w:rPr>
        <w:rFonts w:hint="default"/>
      </w:rPr>
    </w:lvl>
    <w:lvl w:ilvl="7" w:tplc="94562C6A">
      <w:start w:val="1"/>
      <w:numFmt w:val="lowerLetter"/>
      <w:lvlText w:val="%8."/>
      <w:lvlJc w:val="left"/>
      <w:pPr>
        <w:ind w:left="5040" w:firstLine="5400"/>
      </w:pPr>
      <w:rPr>
        <w:rFonts w:hint="default"/>
      </w:rPr>
    </w:lvl>
    <w:lvl w:ilvl="8" w:tplc="6D4C7B24">
      <w:start w:val="1"/>
      <w:numFmt w:val="lowerRoman"/>
      <w:lvlText w:val="%9."/>
      <w:lvlJc w:val="right"/>
      <w:pPr>
        <w:ind w:left="5760" w:firstLine="6300"/>
      </w:pPr>
      <w:rPr>
        <w:rFonts w:hint="default"/>
      </w:rPr>
    </w:lvl>
  </w:abstractNum>
  <w:abstractNum w:abstractNumId="29" w15:restartNumberingAfterBreak="0">
    <w:nsid w:val="4CDE1A05"/>
    <w:multiLevelType w:val="hybridMultilevel"/>
    <w:tmpl w:val="1D5A6A7E"/>
    <w:lvl w:ilvl="0" w:tplc="BBBEDD90">
      <w:start w:val="1"/>
      <w:numFmt w:val="bullet"/>
      <w:pStyle w:val="ARusStyle3"/>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AC2DAC"/>
    <w:multiLevelType w:val="hybridMultilevel"/>
    <w:tmpl w:val="52D887C6"/>
    <w:lvl w:ilvl="0" w:tplc="681C5974">
      <w:start w:val="1"/>
      <w:numFmt w:val="decimal"/>
      <w:lvlText w:val="%1."/>
      <w:lvlJc w:val="left"/>
      <w:pPr>
        <w:ind w:left="720" w:firstLine="360"/>
      </w:pPr>
    </w:lvl>
    <w:lvl w:ilvl="1" w:tplc="4CDC2930">
      <w:start w:val="1"/>
      <w:numFmt w:val="lowerLetter"/>
      <w:lvlText w:val="%2."/>
      <w:lvlJc w:val="left"/>
      <w:pPr>
        <w:ind w:left="1440" w:firstLine="1080"/>
      </w:pPr>
    </w:lvl>
    <w:lvl w:ilvl="2" w:tplc="A404DA26">
      <w:start w:val="1"/>
      <w:numFmt w:val="lowerRoman"/>
      <w:lvlText w:val="%3."/>
      <w:lvlJc w:val="right"/>
      <w:pPr>
        <w:ind w:left="2160" w:firstLine="1980"/>
      </w:pPr>
    </w:lvl>
    <w:lvl w:ilvl="3" w:tplc="A7DC1736">
      <w:start w:val="1"/>
      <w:numFmt w:val="decimal"/>
      <w:lvlText w:val="%4."/>
      <w:lvlJc w:val="left"/>
      <w:pPr>
        <w:ind w:left="2880" w:firstLine="2520"/>
      </w:pPr>
    </w:lvl>
    <w:lvl w:ilvl="4" w:tplc="CF6CFD8C">
      <w:start w:val="1"/>
      <w:numFmt w:val="lowerLetter"/>
      <w:lvlText w:val="%5."/>
      <w:lvlJc w:val="left"/>
      <w:pPr>
        <w:ind w:left="3600" w:firstLine="3240"/>
      </w:pPr>
    </w:lvl>
    <w:lvl w:ilvl="5" w:tplc="AA32DDBC">
      <w:start w:val="1"/>
      <w:numFmt w:val="lowerRoman"/>
      <w:lvlText w:val="%6."/>
      <w:lvlJc w:val="right"/>
      <w:pPr>
        <w:ind w:left="4320" w:firstLine="4140"/>
      </w:pPr>
    </w:lvl>
    <w:lvl w:ilvl="6" w:tplc="38265BE0">
      <w:start w:val="1"/>
      <w:numFmt w:val="decimal"/>
      <w:lvlText w:val="%7."/>
      <w:lvlJc w:val="left"/>
      <w:pPr>
        <w:ind w:left="5040" w:firstLine="4680"/>
      </w:pPr>
    </w:lvl>
    <w:lvl w:ilvl="7" w:tplc="2926DB78">
      <w:start w:val="1"/>
      <w:numFmt w:val="lowerLetter"/>
      <w:lvlText w:val="%8."/>
      <w:lvlJc w:val="left"/>
      <w:pPr>
        <w:ind w:left="5760" w:firstLine="5400"/>
      </w:pPr>
    </w:lvl>
    <w:lvl w:ilvl="8" w:tplc="07DE52F6">
      <w:start w:val="1"/>
      <w:numFmt w:val="lowerRoman"/>
      <w:lvlText w:val="%9."/>
      <w:lvlJc w:val="right"/>
      <w:pPr>
        <w:ind w:left="6480" w:firstLine="6300"/>
      </w:pPr>
    </w:lvl>
  </w:abstractNum>
  <w:abstractNum w:abstractNumId="31" w15:restartNumberingAfterBreak="0">
    <w:nsid w:val="50EE03E7"/>
    <w:multiLevelType w:val="hybridMultilevel"/>
    <w:tmpl w:val="B3C87894"/>
    <w:lvl w:ilvl="0" w:tplc="10526F36">
      <w:start w:val="1"/>
      <w:numFmt w:val="bullet"/>
      <w:lvlText w:val=""/>
      <w:lvlJc w:val="left"/>
      <w:pPr>
        <w:ind w:left="6840" w:hanging="360"/>
      </w:pPr>
      <w:rPr>
        <w:rFonts w:ascii="Wingdings" w:hAnsi="Wingdings" w:hint="default"/>
        <w:color w:val="11B1F1" w:themeColor="accent5" w:themeShade="BF"/>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2" w15:restartNumberingAfterBreak="0">
    <w:nsid w:val="521714FA"/>
    <w:multiLevelType w:val="hybridMultilevel"/>
    <w:tmpl w:val="1F74F770"/>
    <w:lvl w:ilvl="0" w:tplc="68A4B9D2">
      <w:start w:val="1"/>
      <w:numFmt w:val="decimal"/>
      <w:lvlText w:val="%1."/>
      <w:lvlJc w:val="left"/>
      <w:pPr>
        <w:ind w:left="720" w:firstLine="357"/>
      </w:pPr>
      <w:rPr>
        <w:rFonts w:hint="default"/>
      </w:rPr>
    </w:lvl>
    <w:lvl w:ilvl="1" w:tplc="4B00CAE0">
      <w:start w:val="1"/>
      <w:numFmt w:val="lowerLetter"/>
      <w:lvlText w:val="%2."/>
      <w:lvlJc w:val="left"/>
      <w:pPr>
        <w:tabs>
          <w:tab w:val="num" w:pos="2517"/>
        </w:tabs>
        <w:ind w:left="2160" w:firstLine="357"/>
      </w:pPr>
      <w:rPr>
        <w:rFonts w:hint="default"/>
      </w:rPr>
    </w:lvl>
    <w:lvl w:ilvl="2" w:tplc="8258D2C8">
      <w:start w:val="1"/>
      <w:numFmt w:val="lowerRoman"/>
      <w:lvlText w:val="%3."/>
      <w:lvlJc w:val="right"/>
      <w:pPr>
        <w:tabs>
          <w:tab w:val="num" w:pos="3957"/>
        </w:tabs>
        <w:ind w:left="3600" w:firstLine="357"/>
      </w:pPr>
      <w:rPr>
        <w:rFonts w:hint="default"/>
      </w:rPr>
    </w:lvl>
    <w:lvl w:ilvl="3" w:tplc="F75AFA22">
      <w:start w:val="1"/>
      <w:numFmt w:val="decimal"/>
      <w:lvlText w:val="%4."/>
      <w:lvlJc w:val="left"/>
      <w:pPr>
        <w:tabs>
          <w:tab w:val="num" w:pos="5397"/>
        </w:tabs>
        <w:ind w:left="5040" w:firstLine="357"/>
      </w:pPr>
      <w:rPr>
        <w:rFonts w:hint="default"/>
      </w:rPr>
    </w:lvl>
    <w:lvl w:ilvl="4" w:tplc="979248CC">
      <w:start w:val="1"/>
      <w:numFmt w:val="lowerLetter"/>
      <w:lvlText w:val="%5."/>
      <w:lvlJc w:val="left"/>
      <w:pPr>
        <w:tabs>
          <w:tab w:val="num" w:pos="6837"/>
        </w:tabs>
        <w:ind w:left="6480" w:firstLine="357"/>
      </w:pPr>
      <w:rPr>
        <w:rFonts w:hint="default"/>
      </w:rPr>
    </w:lvl>
    <w:lvl w:ilvl="5" w:tplc="4970D95E">
      <w:start w:val="1"/>
      <w:numFmt w:val="lowerRoman"/>
      <w:lvlText w:val="%6."/>
      <w:lvlJc w:val="right"/>
      <w:pPr>
        <w:tabs>
          <w:tab w:val="num" w:pos="8277"/>
        </w:tabs>
        <w:ind w:left="7920" w:firstLine="357"/>
      </w:pPr>
      <w:rPr>
        <w:rFonts w:hint="default"/>
      </w:rPr>
    </w:lvl>
    <w:lvl w:ilvl="6" w:tplc="6BAC45E8">
      <w:start w:val="1"/>
      <w:numFmt w:val="decimal"/>
      <w:lvlText w:val="%7."/>
      <w:lvlJc w:val="left"/>
      <w:pPr>
        <w:tabs>
          <w:tab w:val="num" w:pos="9717"/>
        </w:tabs>
        <w:ind w:left="9360" w:firstLine="357"/>
      </w:pPr>
      <w:rPr>
        <w:rFonts w:hint="default"/>
      </w:rPr>
    </w:lvl>
    <w:lvl w:ilvl="7" w:tplc="59441ECE">
      <w:start w:val="1"/>
      <w:numFmt w:val="lowerLetter"/>
      <w:lvlText w:val="%8."/>
      <w:lvlJc w:val="left"/>
      <w:pPr>
        <w:tabs>
          <w:tab w:val="num" w:pos="11157"/>
        </w:tabs>
        <w:ind w:left="10800" w:firstLine="357"/>
      </w:pPr>
      <w:rPr>
        <w:rFonts w:hint="default"/>
      </w:rPr>
    </w:lvl>
    <w:lvl w:ilvl="8" w:tplc="4C84F742">
      <w:start w:val="1"/>
      <w:numFmt w:val="lowerRoman"/>
      <w:lvlText w:val="%9."/>
      <w:lvlJc w:val="right"/>
      <w:pPr>
        <w:tabs>
          <w:tab w:val="num" w:pos="12597"/>
        </w:tabs>
        <w:ind w:left="12240" w:firstLine="357"/>
      </w:pPr>
      <w:rPr>
        <w:rFonts w:hint="default"/>
      </w:rPr>
    </w:lvl>
  </w:abstractNum>
  <w:abstractNum w:abstractNumId="33" w15:restartNumberingAfterBreak="0">
    <w:nsid w:val="536936B8"/>
    <w:multiLevelType w:val="hybridMultilevel"/>
    <w:tmpl w:val="E9C84FBC"/>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58FB6E6F"/>
    <w:multiLevelType w:val="hybridMultilevel"/>
    <w:tmpl w:val="B4B2AD40"/>
    <w:lvl w:ilvl="0" w:tplc="FFFFFFFF">
      <w:start w:val="1"/>
      <w:numFmt w:val="upperLetter"/>
      <w:lvlText w:val="%1."/>
      <w:lvlJc w:val="left"/>
      <w:pPr>
        <w:ind w:left="1800" w:hanging="360"/>
      </w:pPr>
    </w:lvl>
    <w:lvl w:ilvl="1" w:tplc="10526F36">
      <w:start w:val="1"/>
      <w:numFmt w:val="bullet"/>
      <w:lvlText w:val=""/>
      <w:lvlJc w:val="left"/>
      <w:rPr>
        <w:rFonts w:ascii="Wingdings" w:hAnsi="Wingdings" w:hint="default"/>
        <w:color w:val="11B1F1" w:themeColor="accent5" w:themeShade="BF"/>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59950351"/>
    <w:multiLevelType w:val="hybridMultilevel"/>
    <w:tmpl w:val="5D608ACA"/>
    <w:lvl w:ilvl="0" w:tplc="87DEE4D0">
      <w:start w:val="1"/>
      <w:numFmt w:val="decimal"/>
      <w:lvlText w:val="%1."/>
      <w:lvlJc w:val="left"/>
      <w:pPr>
        <w:ind w:left="0" w:firstLine="360"/>
      </w:pPr>
      <w:rPr>
        <w:rFonts w:hint="default"/>
      </w:rPr>
    </w:lvl>
    <w:lvl w:ilvl="1" w:tplc="BD3E81FE">
      <w:start w:val="1"/>
      <w:numFmt w:val="lowerLetter"/>
      <w:lvlText w:val="%2."/>
      <w:lvlJc w:val="left"/>
      <w:pPr>
        <w:ind w:left="720" w:firstLine="1080"/>
      </w:pPr>
      <w:rPr>
        <w:rFonts w:hint="default"/>
      </w:rPr>
    </w:lvl>
    <w:lvl w:ilvl="2" w:tplc="62E2D0D0">
      <w:start w:val="1"/>
      <w:numFmt w:val="lowerRoman"/>
      <w:lvlText w:val="%3."/>
      <w:lvlJc w:val="right"/>
      <w:pPr>
        <w:ind w:left="1440" w:firstLine="1980"/>
      </w:pPr>
      <w:rPr>
        <w:rFonts w:hint="default"/>
      </w:rPr>
    </w:lvl>
    <w:lvl w:ilvl="3" w:tplc="325C62EC">
      <w:start w:val="1"/>
      <w:numFmt w:val="decimal"/>
      <w:lvlText w:val="%4."/>
      <w:lvlJc w:val="left"/>
      <w:pPr>
        <w:ind w:left="2160" w:firstLine="2520"/>
      </w:pPr>
      <w:rPr>
        <w:rFonts w:hint="default"/>
      </w:rPr>
    </w:lvl>
    <w:lvl w:ilvl="4" w:tplc="65CA76A2">
      <w:start w:val="1"/>
      <w:numFmt w:val="lowerLetter"/>
      <w:lvlText w:val="%5."/>
      <w:lvlJc w:val="left"/>
      <w:pPr>
        <w:ind w:left="2880" w:firstLine="3240"/>
      </w:pPr>
      <w:rPr>
        <w:rFonts w:hint="default"/>
      </w:rPr>
    </w:lvl>
    <w:lvl w:ilvl="5" w:tplc="80A6C3EA">
      <w:start w:val="1"/>
      <w:numFmt w:val="lowerRoman"/>
      <w:lvlText w:val="%6."/>
      <w:lvlJc w:val="right"/>
      <w:pPr>
        <w:ind w:left="3600" w:firstLine="4140"/>
      </w:pPr>
      <w:rPr>
        <w:rFonts w:hint="default"/>
      </w:rPr>
    </w:lvl>
    <w:lvl w:ilvl="6" w:tplc="93FEFD04">
      <w:start w:val="1"/>
      <w:numFmt w:val="decimal"/>
      <w:lvlText w:val="%7."/>
      <w:lvlJc w:val="left"/>
      <w:pPr>
        <w:ind w:left="4320" w:firstLine="4680"/>
      </w:pPr>
      <w:rPr>
        <w:rFonts w:hint="default"/>
      </w:rPr>
    </w:lvl>
    <w:lvl w:ilvl="7" w:tplc="4A88DBE8">
      <w:start w:val="1"/>
      <w:numFmt w:val="lowerLetter"/>
      <w:lvlText w:val="%8."/>
      <w:lvlJc w:val="left"/>
      <w:pPr>
        <w:ind w:left="5040" w:firstLine="5400"/>
      </w:pPr>
      <w:rPr>
        <w:rFonts w:hint="default"/>
      </w:rPr>
    </w:lvl>
    <w:lvl w:ilvl="8" w:tplc="006EDA3E">
      <w:start w:val="1"/>
      <w:numFmt w:val="lowerRoman"/>
      <w:lvlText w:val="%9."/>
      <w:lvlJc w:val="right"/>
      <w:pPr>
        <w:ind w:left="5760" w:firstLine="6300"/>
      </w:pPr>
      <w:rPr>
        <w:rFonts w:hint="default"/>
      </w:rPr>
    </w:lvl>
  </w:abstractNum>
  <w:abstractNum w:abstractNumId="36" w15:restartNumberingAfterBreak="0">
    <w:nsid w:val="5B453F7D"/>
    <w:multiLevelType w:val="hybridMultilevel"/>
    <w:tmpl w:val="F05A2E7C"/>
    <w:lvl w:ilvl="0" w:tplc="C862F2D0">
      <w:start w:val="1"/>
      <w:numFmt w:val="decimal"/>
      <w:lvlText w:val="%1."/>
      <w:lvlJc w:val="left"/>
      <w:pPr>
        <w:ind w:left="-218" w:firstLine="360"/>
      </w:pPr>
      <w:rPr>
        <w:rFonts w:hint="default"/>
        <w:b w:val="0"/>
        <w:bCs w:val="0"/>
        <w:sz w:val="22"/>
        <w:szCs w:val="22"/>
      </w:rPr>
    </w:lvl>
    <w:lvl w:ilvl="1" w:tplc="FFFFFFFF">
      <w:start w:val="1"/>
      <w:numFmt w:val="lowerLetter"/>
      <w:lvlText w:val="%2."/>
      <w:lvlJc w:val="left"/>
      <w:pPr>
        <w:ind w:left="502" w:firstLine="1080"/>
      </w:pPr>
      <w:rPr>
        <w:rFonts w:hint="default"/>
      </w:rPr>
    </w:lvl>
    <w:lvl w:ilvl="2" w:tplc="FFFFFFFF">
      <w:start w:val="1"/>
      <w:numFmt w:val="lowerRoman"/>
      <w:lvlText w:val="%3."/>
      <w:lvlJc w:val="right"/>
      <w:pPr>
        <w:ind w:left="1222" w:firstLine="1980"/>
      </w:pPr>
      <w:rPr>
        <w:rFonts w:hint="default"/>
      </w:rPr>
    </w:lvl>
    <w:lvl w:ilvl="3" w:tplc="FFFFFFFF">
      <w:start w:val="1"/>
      <w:numFmt w:val="decimal"/>
      <w:lvlText w:val="%4."/>
      <w:lvlJc w:val="left"/>
      <w:pPr>
        <w:ind w:left="1942" w:firstLine="2520"/>
      </w:pPr>
      <w:rPr>
        <w:rFonts w:hint="default"/>
      </w:rPr>
    </w:lvl>
    <w:lvl w:ilvl="4" w:tplc="FFFFFFFF">
      <w:start w:val="1"/>
      <w:numFmt w:val="lowerLetter"/>
      <w:lvlText w:val="%5."/>
      <w:lvlJc w:val="left"/>
      <w:pPr>
        <w:ind w:left="2662" w:firstLine="3240"/>
      </w:pPr>
      <w:rPr>
        <w:rFonts w:hint="default"/>
      </w:rPr>
    </w:lvl>
    <w:lvl w:ilvl="5" w:tplc="FFFFFFFF">
      <w:start w:val="1"/>
      <w:numFmt w:val="lowerRoman"/>
      <w:lvlText w:val="%6."/>
      <w:lvlJc w:val="right"/>
      <w:pPr>
        <w:ind w:left="3382" w:firstLine="4140"/>
      </w:pPr>
      <w:rPr>
        <w:rFonts w:hint="default"/>
      </w:rPr>
    </w:lvl>
    <w:lvl w:ilvl="6" w:tplc="FFFFFFFF">
      <w:start w:val="1"/>
      <w:numFmt w:val="decimal"/>
      <w:lvlText w:val="%7."/>
      <w:lvlJc w:val="left"/>
      <w:pPr>
        <w:ind w:left="4102" w:firstLine="4680"/>
      </w:pPr>
      <w:rPr>
        <w:rFonts w:hint="default"/>
      </w:rPr>
    </w:lvl>
    <w:lvl w:ilvl="7" w:tplc="FFFFFFFF">
      <w:start w:val="1"/>
      <w:numFmt w:val="lowerLetter"/>
      <w:lvlText w:val="%8."/>
      <w:lvlJc w:val="left"/>
      <w:pPr>
        <w:ind w:left="4822" w:firstLine="5400"/>
      </w:pPr>
      <w:rPr>
        <w:rFonts w:hint="default"/>
      </w:rPr>
    </w:lvl>
    <w:lvl w:ilvl="8" w:tplc="FFFFFFFF">
      <w:start w:val="1"/>
      <w:numFmt w:val="lowerRoman"/>
      <w:lvlText w:val="%9."/>
      <w:lvlJc w:val="right"/>
      <w:pPr>
        <w:ind w:left="5542" w:firstLine="6300"/>
      </w:pPr>
      <w:rPr>
        <w:rFonts w:hint="default"/>
      </w:rPr>
    </w:lvl>
  </w:abstractNum>
  <w:abstractNum w:abstractNumId="37" w15:restartNumberingAfterBreak="0">
    <w:nsid w:val="5CD775CE"/>
    <w:multiLevelType w:val="hybridMultilevel"/>
    <w:tmpl w:val="F50E9C24"/>
    <w:lvl w:ilvl="0" w:tplc="08090015">
      <w:start w:val="1"/>
      <w:numFmt w:val="upperLetter"/>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44321B2"/>
    <w:multiLevelType w:val="hybridMultilevel"/>
    <w:tmpl w:val="AF7EFC54"/>
    <w:lvl w:ilvl="0" w:tplc="02C6A37E">
      <w:start w:val="3"/>
      <w:numFmt w:val="upperLetter"/>
      <w:lvlText w:val="%1."/>
      <w:lvlJc w:val="left"/>
      <w:rPr>
        <w:rFonts w:hint="default"/>
      </w:rPr>
    </w:lvl>
    <w:lvl w:ilvl="1" w:tplc="FFFFFFFF">
      <w:start w:val="1"/>
      <w:numFmt w:val="bullet"/>
      <w:lvlText w:val=""/>
      <w:lvlJc w:val="left"/>
      <w:pPr>
        <w:ind w:left="2880" w:hanging="360"/>
      </w:pPr>
      <w:rPr>
        <w:rFonts w:ascii="Wingdings" w:hAnsi="Wingdings" w:hint="default"/>
        <w:color w:val="11B1F1" w:themeColor="accent5" w:themeShade="BF"/>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9" w15:restartNumberingAfterBreak="0">
    <w:nsid w:val="644E4D5F"/>
    <w:multiLevelType w:val="hybridMultilevel"/>
    <w:tmpl w:val="1284A65E"/>
    <w:lvl w:ilvl="0" w:tplc="67708D78">
      <w:start w:val="1"/>
      <w:numFmt w:val="bullet"/>
      <w:lvlText w:val="-"/>
      <w:lvlJc w:val="left"/>
      <w:pPr>
        <w:ind w:left="1080" w:firstLine="360"/>
      </w:pPr>
      <w:rPr>
        <w:u w:val="none"/>
      </w:rPr>
    </w:lvl>
    <w:lvl w:ilvl="1" w:tplc="B150C57C">
      <w:start w:val="1"/>
      <w:numFmt w:val="bullet"/>
      <w:lvlText w:val="-"/>
      <w:lvlJc w:val="left"/>
      <w:pPr>
        <w:ind w:left="1800" w:firstLine="1080"/>
      </w:pPr>
      <w:rPr>
        <w:u w:val="none"/>
      </w:rPr>
    </w:lvl>
    <w:lvl w:ilvl="2" w:tplc="A1B422C4">
      <w:start w:val="1"/>
      <w:numFmt w:val="bullet"/>
      <w:lvlText w:val="-"/>
      <w:lvlJc w:val="left"/>
      <w:pPr>
        <w:ind w:left="2520" w:firstLine="1800"/>
      </w:pPr>
      <w:rPr>
        <w:u w:val="none"/>
      </w:rPr>
    </w:lvl>
    <w:lvl w:ilvl="3" w:tplc="05A015C2">
      <w:start w:val="1"/>
      <w:numFmt w:val="bullet"/>
      <w:lvlText w:val="-"/>
      <w:lvlJc w:val="left"/>
      <w:pPr>
        <w:ind w:left="3240" w:firstLine="2520"/>
      </w:pPr>
      <w:rPr>
        <w:u w:val="none"/>
      </w:rPr>
    </w:lvl>
    <w:lvl w:ilvl="4" w:tplc="182CA4B0">
      <w:start w:val="1"/>
      <w:numFmt w:val="bullet"/>
      <w:lvlText w:val="-"/>
      <w:lvlJc w:val="left"/>
      <w:pPr>
        <w:ind w:left="3960" w:firstLine="3240"/>
      </w:pPr>
      <w:rPr>
        <w:u w:val="none"/>
      </w:rPr>
    </w:lvl>
    <w:lvl w:ilvl="5" w:tplc="A1302F4C">
      <w:start w:val="1"/>
      <w:numFmt w:val="bullet"/>
      <w:lvlText w:val="-"/>
      <w:lvlJc w:val="left"/>
      <w:pPr>
        <w:ind w:left="4680" w:firstLine="3960"/>
      </w:pPr>
      <w:rPr>
        <w:u w:val="none"/>
      </w:rPr>
    </w:lvl>
    <w:lvl w:ilvl="6" w:tplc="DB18D270">
      <w:start w:val="1"/>
      <w:numFmt w:val="bullet"/>
      <w:lvlText w:val="-"/>
      <w:lvlJc w:val="left"/>
      <w:pPr>
        <w:ind w:left="5400" w:firstLine="4680"/>
      </w:pPr>
      <w:rPr>
        <w:u w:val="none"/>
      </w:rPr>
    </w:lvl>
    <w:lvl w:ilvl="7" w:tplc="B2ACF710">
      <w:start w:val="1"/>
      <w:numFmt w:val="bullet"/>
      <w:lvlText w:val="-"/>
      <w:lvlJc w:val="left"/>
      <w:pPr>
        <w:ind w:left="6120" w:firstLine="5400"/>
      </w:pPr>
      <w:rPr>
        <w:u w:val="none"/>
      </w:rPr>
    </w:lvl>
    <w:lvl w:ilvl="8" w:tplc="D4902936">
      <w:start w:val="1"/>
      <w:numFmt w:val="bullet"/>
      <w:lvlText w:val="-"/>
      <w:lvlJc w:val="left"/>
      <w:pPr>
        <w:ind w:left="6840" w:firstLine="6120"/>
      </w:pPr>
      <w:rPr>
        <w:u w:val="none"/>
      </w:rPr>
    </w:lvl>
  </w:abstractNum>
  <w:abstractNum w:abstractNumId="40" w15:restartNumberingAfterBreak="0">
    <w:nsid w:val="647E7861"/>
    <w:multiLevelType w:val="hybridMultilevel"/>
    <w:tmpl w:val="0B96FC7A"/>
    <w:lvl w:ilvl="0" w:tplc="F1888FF2">
      <w:start w:val="1"/>
      <w:numFmt w:val="upperLetter"/>
      <w:lvlText w:val="%1."/>
      <w:lvlJc w:val="left"/>
      <w:rPr>
        <w:rFonts w:hint="default"/>
      </w:rPr>
    </w:lvl>
    <w:lvl w:ilvl="1" w:tplc="FFFFFFFF">
      <w:start w:val="1"/>
      <w:numFmt w:val="bullet"/>
      <w:lvlText w:val=""/>
      <w:lvlJc w:val="left"/>
      <w:pPr>
        <w:ind w:left="2880" w:hanging="360"/>
      </w:pPr>
      <w:rPr>
        <w:rFonts w:ascii="Wingdings" w:hAnsi="Wingdings" w:hint="default"/>
        <w:color w:val="11B1F1" w:themeColor="accent5" w:themeShade="BF"/>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6BA85BE1"/>
    <w:multiLevelType w:val="hybridMultilevel"/>
    <w:tmpl w:val="2F9A70DE"/>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3006AC"/>
    <w:multiLevelType w:val="hybridMultilevel"/>
    <w:tmpl w:val="51546A7E"/>
    <w:lvl w:ilvl="0" w:tplc="6400BF3C">
      <w:start w:val="1"/>
      <w:numFmt w:val="upperLetter"/>
      <w:lvlText w:val="%1."/>
      <w:lvlJc w:val="left"/>
      <w:rPr>
        <w:rFonts w:hint="default"/>
      </w:rPr>
    </w:lvl>
    <w:lvl w:ilvl="1" w:tplc="FFFFFFFF">
      <w:start w:val="1"/>
      <w:numFmt w:val="bullet"/>
      <w:lvlText w:val=""/>
      <w:lvlJc w:val="left"/>
      <w:pPr>
        <w:ind w:left="2880" w:hanging="360"/>
      </w:pPr>
      <w:rPr>
        <w:rFonts w:ascii="Wingdings" w:hAnsi="Wingdings" w:hint="default"/>
        <w:color w:val="11B1F1" w:themeColor="accent5" w:themeShade="BF"/>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7AAE35B2"/>
    <w:multiLevelType w:val="hybridMultilevel"/>
    <w:tmpl w:val="0B74A0BA"/>
    <w:lvl w:ilvl="0" w:tplc="FFFFFFFF">
      <w:start w:val="1"/>
      <w:numFmt w:val="upperLetter"/>
      <w:lvlText w:val="%1."/>
      <w:lvlJc w:val="left"/>
    </w:lvl>
    <w:lvl w:ilvl="1" w:tplc="FFFFFFFF">
      <w:start w:val="1"/>
      <w:numFmt w:val="bullet"/>
      <w:lvlText w:val=""/>
      <w:lvlJc w:val="left"/>
      <w:pPr>
        <w:ind w:left="2880" w:hanging="360"/>
      </w:pPr>
      <w:rPr>
        <w:rFonts w:ascii="Wingdings" w:hAnsi="Wingdings" w:hint="default"/>
        <w:color w:val="11B1F1" w:themeColor="accent5" w:themeShade="BF"/>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4" w15:restartNumberingAfterBreak="0">
    <w:nsid w:val="7B885812"/>
    <w:multiLevelType w:val="hybridMultilevel"/>
    <w:tmpl w:val="0E623F2A"/>
    <w:lvl w:ilvl="0" w:tplc="03C293E0">
      <w:start w:val="1"/>
      <w:numFmt w:val="decimal"/>
      <w:lvlText w:val="%1."/>
      <w:lvlJc w:val="left"/>
      <w:pPr>
        <w:ind w:left="647" w:firstLine="360"/>
      </w:pPr>
      <w:rPr>
        <w:u w:val="none"/>
      </w:rPr>
    </w:lvl>
    <w:lvl w:ilvl="1" w:tplc="6F245566">
      <w:start w:val="1"/>
      <w:numFmt w:val="lowerLetter"/>
      <w:lvlText w:val="%2."/>
      <w:lvlJc w:val="left"/>
      <w:pPr>
        <w:ind w:left="1367" w:firstLine="1080"/>
      </w:pPr>
      <w:rPr>
        <w:u w:val="none"/>
      </w:rPr>
    </w:lvl>
    <w:lvl w:ilvl="2" w:tplc="A8741430">
      <w:start w:val="1"/>
      <w:numFmt w:val="lowerRoman"/>
      <w:lvlText w:val="%3."/>
      <w:lvlJc w:val="right"/>
      <w:pPr>
        <w:ind w:left="2087" w:firstLine="1800"/>
      </w:pPr>
      <w:rPr>
        <w:u w:val="none"/>
      </w:rPr>
    </w:lvl>
    <w:lvl w:ilvl="3" w:tplc="B694CE0A">
      <w:start w:val="1"/>
      <w:numFmt w:val="decimal"/>
      <w:lvlText w:val="%4."/>
      <w:lvlJc w:val="left"/>
      <w:pPr>
        <w:ind w:left="2807" w:firstLine="2520"/>
      </w:pPr>
      <w:rPr>
        <w:u w:val="none"/>
      </w:rPr>
    </w:lvl>
    <w:lvl w:ilvl="4" w:tplc="F0D4B214">
      <w:start w:val="1"/>
      <w:numFmt w:val="lowerLetter"/>
      <w:lvlText w:val="%5."/>
      <w:lvlJc w:val="left"/>
      <w:pPr>
        <w:ind w:left="3527" w:firstLine="3240"/>
      </w:pPr>
      <w:rPr>
        <w:u w:val="none"/>
      </w:rPr>
    </w:lvl>
    <w:lvl w:ilvl="5" w:tplc="3B3A846C">
      <w:start w:val="1"/>
      <w:numFmt w:val="lowerRoman"/>
      <w:lvlText w:val="%6."/>
      <w:lvlJc w:val="right"/>
      <w:pPr>
        <w:ind w:left="4247" w:firstLine="3960"/>
      </w:pPr>
      <w:rPr>
        <w:u w:val="none"/>
      </w:rPr>
    </w:lvl>
    <w:lvl w:ilvl="6" w:tplc="98325A14">
      <w:start w:val="1"/>
      <w:numFmt w:val="decimal"/>
      <w:lvlText w:val="%7."/>
      <w:lvlJc w:val="left"/>
      <w:pPr>
        <w:ind w:left="4967" w:firstLine="4680"/>
      </w:pPr>
      <w:rPr>
        <w:u w:val="none"/>
      </w:rPr>
    </w:lvl>
    <w:lvl w:ilvl="7" w:tplc="36B422E0">
      <w:start w:val="1"/>
      <w:numFmt w:val="lowerLetter"/>
      <w:lvlText w:val="%8."/>
      <w:lvlJc w:val="left"/>
      <w:pPr>
        <w:ind w:left="5687" w:firstLine="5400"/>
      </w:pPr>
      <w:rPr>
        <w:u w:val="none"/>
      </w:rPr>
    </w:lvl>
    <w:lvl w:ilvl="8" w:tplc="3190BBB4">
      <w:start w:val="1"/>
      <w:numFmt w:val="lowerRoman"/>
      <w:lvlText w:val="%9."/>
      <w:lvlJc w:val="right"/>
      <w:pPr>
        <w:ind w:left="6407" w:firstLine="6120"/>
      </w:pPr>
      <w:rPr>
        <w:u w:val="none"/>
      </w:rPr>
    </w:lvl>
  </w:abstractNum>
  <w:abstractNum w:abstractNumId="45" w15:restartNumberingAfterBreak="0">
    <w:nsid w:val="7BAD62A7"/>
    <w:multiLevelType w:val="hybridMultilevel"/>
    <w:tmpl w:val="5D608ACA"/>
    <w:lvl w:ilvl="0" w:tplc="AFE6952E">
      <w:start w:val="1"/>
      <w:numFmt w:val="decimal"/>
      <w:lvlText w:val="%1."/>
      <w:lvlJc w:val="left"/>
      <w:pPr>
        <w:ind w:left="720" w:firstLine="360"/>
      </w:pPr>
      <w:rPr>
        <w:rFonts w:hint="default"/>
      </w:rPr>
    </w:lvl>
    <w:lvl w:ilvl="1" w:tplc="89841ED8">
      <w:start w:val="1"/>
      <w:numFmt w:val="lowerLetter"/>
      <w:lvlText w:val="%2."/>
      <w:lvlJc w:val="left"/>
      <w:pPr>
        <w:ind w:left="1440" w:firstLine="1080"/>
      </w:pPr>
      <w:rPr>
        <w:rFonts w:hint="default"/>
      </w:rPr>
    </w:lvl>
    <w:lvl w:ilvl="2" w:tplc="B7D4CDA2">
      <w:start w:val="1"/>
      <w:numFmt w:val="lowerRoman"/>
      <w:lvlText w:val="%3."/>
      <w:lvlJc w:val="right"/>
      <w:pPr>
        <w:ind w:left="2160" w:firstLine="1980"/>
      </w:pPr>
      <w:rPr>
        <w:rFonts w:hint="default"/>
      </w:rPr>
    </w:lvl>
    <w:lvl w:ilvl="3" w:tplc="384C3670">
      <w:start w:val="1"/>
      <w:numFmt w:val="decimal"/>
      <w:lvlText w:val="%4."/>
      <w:lvlJc w:val="left"/>
      <w:pPr>
        <w:ind w:left="2880" w:firstLine="2520"/>
      </w:pPr>
      <w:rPr>
        <w:rFonts w:hint="default"/>
      </w:rPr>
    </w:lvl>
    <w:lvl w:ilvl="4" w:tplc="BC966B32">
      <w:start w:val="1"/>
      <w:numFmt w:val="lowerLetter"/>
      <w:lvlText w:val="%5."/>
      <w:lvlJc w:val="left"/>
      <w:pPr>
        <w:ind w:left="3600" w:firstLine="3240"/>
      </w:pPr>
      <w:rPr>
        <w:rFonts w:hint="default"/>
      </w:rPr>
    </w:lvl>
    <w:lvl w:ilvl="5" w:tplc="BF48DC9C">
      <w:start w:val="1"/>
      <w:numFmt w:val="lowerRoman"/>
      <w:lvlText w:val="%6."/>
      <w:lvlJc w:val="right"/>
      <w:pPr>
        <w:ind w:left="4320" w:firstLine="4140"/>
      </w:pPr>
      <w:rPr>
        <w:rFonts w:hint="default"/>
      </w:rPr>
    </w:lvl>
    <w:lvl w:ilvl="6" w:tplc="FF74B1FA">
      <w:start w:val="1"/>
      <w:numFmt w:val="decimal"/>
      <w:lvlText w:val="%7."/>
      <w:lvlJc w:val="left"/>
      <w:pPr>
        <w:ind w:left="5040" w:firstLine="4680"/>
      </w:pPr>
      <w:rPr>
        <w:rFonts w:hint="default"/>
      </w:rPr>
    </w:lvl>
    <w:lvl w:ilvl="7" w:tplc="6F847A8E">
      <w:start w:val="1"/>
      <w:numFmt w:val="lowerLetter"/>
      <w:lvlText w:val="%8."/>
      <w:lvlJc w:val="left"/>
      <w:pPr>
        <w:ind w:left="5760" w:firstLine="5400"/>
      </w:pPr>
      <w:rPr>
        <w:rFonts w:hint="default"/>
      </w:rPr>
    </w:lvl>
    <w:lvl w:ilvl="8" w:tplc="090EA450">
      <w:start w:val="1"/>
      <w:numFmt w:val="lowerRoman"/>
      <w:lvlText w:val="%9."/>
      <w:lvlJc w:val="right"/>
      <w:pPr>
        <w:ind w:left="6480" w:firstLine="6300"/>
      </w:pPr>
      <w:rPr>
        <w:rFonts w:hint="default"/>
      </w:rPr>
    </w:lvl>
  </w:abstractNum>
  <w:abstractNum w:abstractNumId="46" w15:restartNumberingAfterBreak="0">
    <w:nsid w:val="7ED75185"/>
    <w:multiLevelType w:val="hybridMultilevel"/>
    <w:tmpl w:val="5968402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47" w15:restartNumberingAfterBreak="0">
    <w:nsid w:val="7FDF608C"/>
    <w:multiLevelType w:val="hybridMultilevel"/>
    <w:tmpl w:val="F50E9C24"/>
    <w:lvl w:ilvl="0" w:tplc="08090015">
      <w:start w:val="1"/>
      <w:numFmt w:val="upperLetter"/>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9"/>
  </w:num>
  <w:num w:numId="2">
    <w:abstractNumId w:val="39"/>
  </w:num>
  <w:num w:numId="3">
    <w:abstractNumId w:val="44"/>
  </w:num>
  <w:num w:numId="4">
    <w:abstractNumId w:val="13"/>
  </w:num>
  <w:num w:numId="5">
    <w:abstractNumId w:val="27"/>
  </w:num>
  <w:num w:numId="6">
    <w:abstractNumId w:val="11"/>
  </w:num>
  <w:num w:numId="7">
    <w:abstractNumId w:val="23"/>
  </w:num>
  <w:num w:numId="8">
    <w:abstractNumId w:val="1"/>
  </w:num>
  <w:num w:numId="9">
    <w:abstractNumId w:val="24"/>
  </w:num>
  <w:num w:numId="10">
    <w:abstractNumId w:val="16"/>
  </w:num>
  <w:num w:numId="11">
    <w:abstractNumId w:val="25"/>
  </w:num>
  <w:num w:numId="12">
    <w:abstractNumId w:val="30"/>
  </w:num>
  <w:num w:numId="13">
    <w:abstractNumId w:val="32"/>
  </w:num>
  <w:num w:numId="14">
    <w:abstractNumId w:val="45"/>
  </w:num>
  <w:num w:numId="15">
    <w:abstractNumId w:val="35"/>
  </w:num>
  <w:num w:numId="16">
    <w:abstractNumId w:val="6"/>
  </w:num>
  <w:num w:numId="17">
    <w:abstractNumId w:val="27"/>
    <w:lvlOverride w:ilvl="0">
      <w:lvl w:ilvl="0" w:tplc="B6A45696">
        <w:start w:val="1"/>
        <w:numFmt w:val="decimal"/>
        <w:lvlText w:val="%1."/>
        <w:lvlJc w:val="left"/>
        <w:pPr>
          <w:ind w:left="720" w:firstLine="360"/>
        </w:pPr>
        <w:rPr>
          <w:rFonts w:hint="default"/>
        </w:rPr>
      </w:lvl>
    </w:lvlOverride>
    <w:lvlOverride w:ilvl="1">
      <w:lvl w:ilvl="1" w:tplc="08A4EED8">
        <w:start w:val="1"/>
        <w:numFmt w:val="lowerLetter"/>
        <w:lvlText w:val="%2."/>
        <w:lvlJc w:val="left"/>
        <w:pPr>
          <w:ind w:left="1440" w:firstLine="1080"/>
        </w:pPr>
        <w:rPr>
          <w:rFonts w:hint="default"/>
        </w:rPr>
      </w:lvl>
    </w:lvlOverride>
    <w:lvlOverride w:ilvl="2">
      <w:lvl w:ilvl="2" w:tplc="75780A36">
        <w:start w:val="1"/>
        <w:numFmt w:val="lowerRoman"/>
        <w:lvlText w:val="%3."/>
        <w:lvlJc w:val="right"/>
        <w:pPr>
          <w:ind w:left="2160" w:firstLine="1980"/>
        </w:pPr>
        <w:rPr>
          <w:rFonts w:hint="default"/>
        </w:rPr>
      </w:lvl>
    </w:lvlOverride>
    <w:lvlOverride w:ilvl="3">
      <w:lvl w:ilvl="3" w:tplc="01009CA8">
        <w:start w:val="1"/>
        <w:numFmt w:val="decimal"/>
        <w:lvlText w:val="%4."/>
        <w:lvlJc w:val="left"/>
        <w:pPr>
          <w:ind w:left="2880" w:firstLine="2520"/>
        </w:pPr>
        <w:rPr>
          <w:rFonts w:hint="default"/>
        </w:rPr>
      </w:lvl>
    </w:lvlOverride>
    <w:lvlOverride w:ilvl="4">
      <w:lvl w:ilvl="4" w:tplc="3ECA466A">
        <w:start w:val="1"/>
        <w:numFmt w:val="lowerLetter"/>
        <w:lvlText w:val="%5."/>
        <w:lvlJc w:val="left"/>
        <w:pPr>
          <w:ind w:left="3600" w:firstLine="3240"/>
        </w:pPr>
        <w:rPr>
          <w:rFonts w:hint="default"/>
        </w:rPr>
      </w:lvl>
    </w:lvlOverride>
    <w:lvlOverride w:ilvl="5">
      <w:lvl w:ilvl="5" w:tplc="A61ACF04">
        <w:start w:val="1"/>
        <w:numFmt w:val="lowerRoman"/>
        <w:lvlText w:val="%6."/>
        <w:lvlJc w:val="right"/>
        <w:pPr>
          <w:ind w:left="4320" w:firstLine="4140"/>
        </w:pPr>
        <w:rPr>
          <w:rFonts w:hint="default"/>
        </w:rPr>
      </w:lvl>
    </w:lvlOverride>
    <w:lvlOverride w:ilvl="6">
      <w:lvl w:ilvl="6" w:tplc="433CB586">
        <w:start w:val="1"/>
        <w:numFmt w:val="decimal"/>
        <w:lvlText w:val="%7."/>
        <w:lvlJc w:val="left"/>
        <w:pPr>
          <w:ind w:left="5040" w:firstLine="4680"/>
        </w:pPr>
        <w:rPr>
          <w:rFonts w:hint="default"/>
        </w:rPr>
      </w:lvl>
    </w:lvlOverride>
    <w:lvlOverride w:ilvl="7">
      <w:lvl w:ilvl="7" w:tplc="4FF6E6F6">
        <w:start w:val="1"/>
        <w:numFmt w:val="lowerLetter"/>
        <w:lvlText w:val="%8."/>
        <w:lvlJc w:val="left"/>
        <w:pPr>
          <w:ind w:left="5760" w:firstLine="5400"/>
        </w:pPr>
        <w:rPr>
          <w:rFonts w:hint="default"/>
        </w:rPr>
      </w:lvl>
    </w:lvlOverride>
    <w:lvlOverride w:ilvl="8">
      <w:lvl w:ilvl="8" w:tplc="1DCEC64E">
        <w:start w:val="1"/>
        <w:numFmt w:val="lowerRoman"/>
        <w:lvlText w:val="%9."/>
        <w:lvlJc w:val="right"/>
        <w:pPr>
          <w:ind w:left="6480" w:firstLine="6300"/>
        </w:pPr>
        <w:rPr>
          <w:rFonts w:hint="default"/>
        </w:rPr>
      </w:lvl>
    </w:lvlOverride>
  </w:num>
  <w:num w:numId="18">
    <w:abstractNumId w:val="14"/>
  </w:num>
  <w:num w:numId="19">
    <w:abstractNumId w:val="41"/>
  </w:num>
  <w:num w:numId="20">
    <w:abstractNumId w:val="20"/>
  </w:num>
  <w:num w:numId="21">
    <w:abstractNumId w:val="21"/>
  </w:num>
  <w:num w:numId="22">
    <w:abstractNumId w:val="9"/>
  </w:num>
  <w:num w:numId="23">
    <w:abstractNumId w:val="12"/>
  </w:num>
  <w:num w:numId="24">
    <w:abstractNumId w:val="33"/>
  </w:num>
  <w:num w:numId="25">
    <w:abstractNumId w:val="15"/>
  </w:num>
  <w:num w:numId="26">
    <w:abstractNumId w:val="46"/>
  </w:num>
  <w:num w:numId="27">
    <w:abstractNumId w:val="22"/>
  </w:num>
  <w:num w:numId="28">
    <w:abstractNumId w:val="26"/>
  </w:num>
  <w:num w:numId="29">
    <w:abstractNumId w:val="28"/>
  </w:num>
  <w:num w:numId="30">
    <w:abstractNumId w:val="47"/>
  </w:num>
  <w:num w:numId="31">
    <w:abstractNumId w:val="37"/>
  </w:num>
  <w:num w:numId="32">
    <w:abstractNumId w:val="42"/>
  </w:num>
  <w:num w:numId="33">
    <w:abstractNumId w:val="43"/>
  </w:num>
  <w:num w:numId="34">
    <w:abstractNumId w:val="0"/>
  </w:num>
  <w:num w:numId="35">
    <w:abstractNumId w:val="38"/>
  </w:num>
  <w:num w:numId="36">
    <w:abstractNumId w:val="34"/>
  </w:num>
  <w:num w:numId="37">
    <w:abstractNumId w:val="10"/>
  </w:num>
  <w:num w:numId="38">
    <w:abstractNumId w:val="18"/>
  </w:num>
  <w:num w:numId="39">
    <w:abstractNumId w:val="29"/>
  </w:num>
  <w:num w:numId="40">
    <w:abstractNumId w:val="25"/>
  </w:num>
  <w:num w:numId="41">
    <w:abstractNumId w:val="36"/>
  </w:num>
  <w:num w:numId="42">
    <w:abstractNumId w:val="3"/>
  </w:num>
  <w:num w:numId="43">
    <w:abstractNumId w:val="2"/>
  </w:num>
  <w:num w:numId="44">
    <w:abstractNumId w:val="17"/>
  </w:num>
  <w:num w:numId="45">
    <w:abstractNumId w:val="40"/>
  </w:num>
  <w:num w:numId="46">
    <w:abstractNumId w:val="5"/>
  </w:num>
  <w:num w:numId="47">
    <w:abstractNumId w:val="7"/>
  </w:num>
  <w:num w:numId="48">
    <w:abstractNumId w:val="4"/>
  </w:num>
  <w:num w:numId="49">
    <w:abstractNumId w:val="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76"/>
    <w:rsid w:val="000057BA"/>
    <w:rsid w:val="0002105D"/>
    <w:rsid w:val="00034635"/>
    <w:rsid w:val="00036D1D"/>
    <w:rsid w:val="0004019F"/>
    <w:rsid w:val="00046B1B"/>
    <w:rsid w:val="000505C3"/>
    <w:rsid w:val="00053930"/>
    <w:rsid w:val="00056965"/>
    <w:rsid w:val="000573D4"/>
    <w:rsid w:val="00060850"/>
    <w:rsid w:val="00065A6E"/>
    <w:rsid w:val="00066C59"/>
    <w:rsid w:val="00070FC2"/>
    <w:rsid w:val="00083871"/>
    <w:rsid w:val="00083B1C"/>
    <w:rsid w:val="000874E0"/>
    <w:rsid w:val="000953C4"/>
    <w:rsid w:val="00096526"/>
    <w:rsid w:val="000A0DB3"/>
    <w:rsid w:val="000B39D2"/>
    <w:rsid w:val="000B6B55"/>
    <w:rsid w:val="000B770E"/>
    <w:rsid w:val="000C1B17"/>
    <w:rsid w:val="000C1EAA"/>
    <w:rsid w:val="000C2FE0"/>
    <w:rsid w:val="000D3020"/>
    <w:rsid w:val="000D641F"/>
    <w:rsid w:val="000F0154"/>
    <w:rsid w:val="000F30F9"/>
    <w:rsid w:val="000F648D"/>
    <w:rsid w:val="000F7FDC"/>
    <w:rsid w:val="00100525"/>
    <w:rsid w:val="001101E6"/>
    <w:rsid w:val="00110241"/>
    <w:rsid w:val="00121419"/>
    <w:rsid w:val="00123A55"/>
    <w:rsid w:val="00123CA7"/>
    <w:rsid w:val="0012693E"/>
    <w:rsid w:val="0012726D"/>
    <w:rsid w:val="00127ACE"/>
    <w:rsid w:val="00127FFE"/>
    <w:rsid w:val="00136742"/>
    <w:rsid w:val="00145381"/>
    <w:rsid w:val="0015287C"/>
    <w:rsid w:val="00154332"/>
    <w:rsid w:val="00154CBF"/>
    <w:rsid w:val="00160D2C"/>
    <w:rsid w:val="00164D23"/>
    <w:rsid w:val="00167F5D"/>
    <w:rsid w:val="001706BB"/>
    <w:rsid w:val="00176EEB"/>
    <w:rsid w:val="00182F19"/>
    <w:rsid w:val="001846E8"/>
    <w:rsid w:val="00185464"/>
    <w:rsid w:val="00190353"/>
    <w:rsid w:val="00193FC3"/>
    <w:rsid w:val="00194617"/>
    <w:rsid w:val="00195BC9"/>
    <w:rsid w:val="001A3105"/>
    <w:rsid w:val="001A33CE"/>
    <w:rsid w:val="001A6346"/>
    <w:rsid w:val="001B16FB"/>
    <w:rsid w:val="001C0B1C"/>
    <w:rsid w:val="001C567D"/>
    <w:rsid w:val="001D38DA"/>
    <w:rsid w:val="001F3956"/>
    <w:rsid w:val="001F5680"/>
    <w:rsid w:val="001F5FF3"/>
    <w:rsid w:val="001F784F"/>
    <w:rsid w:val="00210BE4"/>
    <w:rsid w:val="00221439"/>
    <w:rsid w:val="00221B85"/>
    <w:rsid w:val="00223ACB"/>
    <w:rsid w:val="00224270"/>
    <w:rsid w:val="002418F1"/>
    <w:rsid w:val="0024723B"/>
    <w:rsid w:val="00253855"/>
    <w:rsid w:val="00282C28"/>
    <w:rsid w:val="00284910"/>
    <w:rsid w:val="002919F3"/>
    <w:rsid w:val="002934C4"/>
    <w:rsid w:val="00294723"/>
    <w:rsid w:val="002A08B2"/>
    <w:rsid w:val="002B0198"/>
    <w:rsid w:val="002B046D"/>
    <w:rsid w:val="002B107C"/>
    <w:rsid w:val="002C70F5"/>
    <w:rsid w:val="002D1B80"/>
    <w:rsid w:val="002E0941"/>
    <w:rsid w:val="002F6815"/>
    <w:rsid w:val="00300BA8"/>
    <w:rsid w:val="00310A6A"/>
    <w:rsid w:val="00314BFB"/>
    <w:rsid w:val="00320604"/>
    <w:rsid w:val="003244CF"/>
    <w:rsid w:val="003262A0"/>
    <w:rsid w:val="00332B8C"/>
    <w:rsid w:val="00335C0B"/>
    <w:rsid w:val="00335E30"/>
    <w:rsid w:val="00342690"/>
    <w:rsid w:val="00347F10"/>
    <w:rsid w:val="00367495"/>
    <w:rsid w:val="00370398"/>
    <w:rsid w:val="00370E6C"/>
    <w:rsid w:val="003710AB"/>
    <w:rsid w:val="00377C8E"/>
    <w:rsid w:val="00377D76"/>
    <w:rsid w:val="0038095A"/>
    <w:rsid w:val="0038356C"/>
    <w:rsid w:val="00385C39"/>
    <w:rsid w:val="00386628"/>
    <w:rsid w:val="00391741"/>
    <w:rsid w:val="0039286B"/>
    <w:rsid w:val="003A6CFC"/>
    <w:rsid w:val="003B4D34"/>
    <w:rsid w:val="003B5C01"/>
    <w:rsid w:val="003C045F"/>
    <w:rsid w:val="003C6B57"/>
    <w:rsid w:val="003D3C1B"/>
    <w:rsid w:val="003D3FA1"/>
    <w:rsid w:val="003D5D2F"/>
    <w:rsid w:val="003F4E9E"/>
    <w:rsid w:val="00416E78"/>
    <w:rsid w:val="004173C1"/>
    <w:rsid w:val="00422E4B"/>
    <w:rsid w:val="00423A2D"/>
    <w:rsid w:val="00434531"/>
    <w:rsid w:val="00437847"/>
    <w:rsid w:val="00440234"/>
    <w:rsid w:val="0044610A"/>
    <w:rsid w:val="00446483"/>
    <w:rsid w:val="004502EA"/>
    <w:rsid w:val="00460B37"/>
    <w:rsid w:val="00466A00"/>
    <w:rsid w:val="004702DA"/>
    <w:rsid w:val="00473B77"/>
    <w:rsid w:val="00473CB1"/>
    <w:rsid w:val="00482078"/>
    <w:rsid w:val="004855B4"/>
    <w:rsid w:val="004925D7"/>
    <w:rsid w:val="004A2EA9"/>
    <w:rsid w:val="004B2C86"/>
    <w:rsid w:val="004B7DBA"/>
    <w:rsid w:val="004D00B9"/>
    <w:rsid w:val="004D121E"/>
    <w:rsid w:val="004D1FF1"/>
    <w:rsid w:val="004E0EED"/>
    <w:rsid w:val="004E18D1"/>
    <w:rsid w:val="004E190C"/>
    <w:rsid w:val="004E19E2"/>
    <w:rsid w:val="004E24D2"/>
    <w:rsid w:val="004F4AC4"/>
    <w:rsid w:val="004F6830"/>
    <w:rsid w:val="00511A9A"/>
    <w:rsid w:val="0052527C"/>
    <w:rsid w:val="0052799A"/>
    <w:rsid w:val="00530533"/>
    <w:rsid w:val="00533E2B"/>
    <w:rsid w:val="00542AB8"/>
    <w:rsid w:val="00543528"/>
    <w:rsid w:val="005465E9"/>
    <w:rsid w:val="00547B3C"/>
    <w:rsid w:val="00550F05"/>
    <w:rsid w:val="0055453F"/>
    <w:rsid w:val="0056439D"/>
    <w:rsid w:val="005668E2"/>
    <w:rsid w:val="0057095A"/>
    <w:rsid w:val="00576F0F"/>
    <w:rsid w:val="00592C6B"/>
    <w:rsid w:val="00593486"/>
    <w:rsid w:val="00593501"/>
    <w:rsid w:val="00595DE2"/>
    <w:rsid w:val="005A122F"/>
    <w:rsid w:val="005A332C"/>
    <w:rsid w:val="005A47E3"/>
    <w:rsid w:val="005B53D4"/>
    <w:rsid w:val="005B6ED7"/>
    <w:rsid w:val="005D0750"/>
    <w:rsid w:val="005E13F6"/>
    <w:rsid w:val="005E6459"/>
    <w:rsid w:val="00603032"/>
    <w:rsid w:val="00603723"/>
    <w:rsid w:val="006077E3"/>
    <w:rsid w:val="00625DDA"/>
    <w:rsid w:val="00632D4D"/>
    <w:rsid w:val="006360C2"/>
    <w:rsid w:val="00641D48"/>
    <w:rsid w:val="0064409E"/>
    <w:rsid w:val="00644F82"/>
    <w:rsid w:val="00646355"/>
    <w:rsid w:val="00654E51"/>
    <w:rsid w:val="006565B1"/>
    <w:rsid w:val="00662737"/>
    <w:rsid w:val="006651EB"/>
    <w:rsid w:val="006655D7"/>
    <w:rsid w:val="00666E6E"/>
    <w:rsid w:val="00672F0E"/>
    <w:rsid w:val="00674B8B"/>
    <w:rsid w:val="00680B45"/>
    <w:rsid w:val="006A4B9B"/>
    <w:rsid w:val="006B3A42"/>
    <w:rsid w:val="006B7566"/>
    <w:rsid w:val="006C2138"/>
    <w:rsid w:val="006C66F2"/>
    <w:rsid w:val="006D0F29"/>
    <w:rsid w:val="006D2E77"/>
    <w:rsid w:val="006D76C5"/>
    <w:rsid w:val="006E033F"/>
    <w:rsid w:val="006E490B"/>
    <w:rsid w:val="006E7231"/>
    <w:rsid w:val="006F13E9"/>
    <w:rsid w:val="006F1E34"/>
    <w:rsid w:val="006F54F0"/>
    <w:rsid w:val="007107B1"/>
    <w:rsid w:val="00711316"/>
    <w:rsid w:val="007154E9"/>
    <w:rsid w:val="00717D5B"/>
    <w:rsid w:val="00720EA3"/>
    <w:rsid w:val="007260EE"/>
    <w:rsid w:val="00740034"/>
    <w:rsid w:val="00742536"/>
    <w:rsid w:val="00744351"/>
    <w:rsid w:val="0075372D"/>
    <w:rsid w:val="00761BEE"/>
    <w:rsid w:val="0077462D"/>
    <w:rsid w:val="0077512F"/>
    <w:rsid w:val="007861D6"/>
    <w:rsid w:val="007942D9"/>
    <w:rsid w:val="007B1778"/>
    <w:rsid w:val="007C1CBD"/>
    <w:rsid w:val="007C37AC"/>
    <w:rsid w:val="007C47D1"/>
    <w:rsid w:val="007D092A"/>
    <w:rsid w:val="007D0A43"/>
    <w:rsid w:val="007D5632"/>
    <w:rsid w:val="007E094A"/>
    <w:rsid w:val="007E0963"/>
    <w:rsid w:val="007E6573"/>
    <w:rsid w:val="007E72D4"/>
    <w:rsid w:val="007F1A04"/>
    <w:rsid w:val="007F276C"/>
    <w:rsid w:val="007F451A"/>
    <w:rsid w:val="007F68C0"/>
    <w:rsid w:val="00801289"/>
    <w:rsid w:val="0080451F"/>
    <w:rsid w:val="00807855"/>
    <w:rsid w:val="00810A68"/>
    <w:rsid w:val="00814F25"/>
    <w:rsid w:val="00815244"/>
    <w:rsid w:val="0081540C"/>
    <w:rsid w:val="00817A51"/>
    <w:rsid w:val="008253C6"/>
    <w:rsid w:val="00847A47"/>
    <w:rsid w:val="00847AFC"/>
    <w:rsid w:val="00854497"/>
    <w:rsid w:val="0086442F"/>
    <w:rsid w:val="00873028"/>
    <w:rsid w:val="00883480"/>
    <w:rsid w:val="00887A6B"/>
    <w:rsid w:val="0089116A"/>
    <w:rsid w:val="00892563"/>
    <w:rsid w:val="008944E1"/>
    <w:rsid w:val="008959D4"/>
    <w:rsid w:val="008C105B"/>
    <w:rsid w:val="008C1601"/>
    <w:rsid w:val="008C1FBD"/>
    <w:rsid w:val="008C56A0"/>
    <w:rsid w:val="008D1E72"/>
    <w:rsid w:val="008E6940"/>
    <w:rsid w:val="008E6FB7"/>
    <w:rsid w:val="008E7373"/>
    <w:rsid w:val="008E7903"/>
    <w:rsid w:val="008F0874"/>
    <w:rsid w:val="00915426"/>
    <w:rsid w:val="0092510F"/>
    <w:rsid w:val="0092724E"/>
    <w:rsid w:val="00931241"/>
    <w:rsid w:val="00937224"/>
    <w:rsid w:val="00940D79"/>
    <w:rsid w:val="00942326"/>
    <w:rsid w:val="00945537"/>
    <w:rsid w:val="00947BDE"/>
    <w:rsid w:val="009513C3"/>
    <w:rsid w:val="00952AE6"/>
    <w:rsid w:val="009535B3"/>
    <w:rsid w:val="0096635B"/>
    <w:rsid w:val="009849D4"/>
    <w:rsid w:val="009905C1"/>
    <w:rsid w:val="009910F7"/>
    <w:rsid w:val="00992B57"/>
    <w:rsid w:val="009A1926"/>
    <w:rsid w:val="009A6186"/>
    <w:rsid w:val="009A72BB"/>
    <w:rsid w:val="009B3EEF"/>
    <w:rsid w:val="009C0CED"/>
    <w:rsid w:val="009C1A34"/>
    <w:rsid w:val="009C7E17"/>
    <w:rsid w:val="009D0992"/>
    <w:rsid w:val="009D1AC2"/>
    <w:rsid w:val="009D228A"/>
    <w:rsid w:val="009D2BB4"/>
    <w:rsid w:val="009D3FF7"/>
    <w:rsid w:val="009D5558"/>
    <w:rsid w:val="009E56F6"/>
    <w:rsid w:val="009F0481"/>
    <w:rsid w:val="00A00DDF"/>
    <w:rsid w:val="00A067A0"/>
    <w:rsid w:val="00A310B4"/>
    <w:rsid w:val="00A335F5"/>
    <w:rsid w:val="00A702DE"/>
    <w:rsid w:val="00A7442B"/>
    <w:rsid w:val="00A757FD"/>
    <w:rsid w:val="00A77238"/>
    <w:rsid w:val="00A77E54"/>
    <w:rsid w:val="00A815B5"/>
    <w:rsid w:val="00A84E8A"/>
    <w:rsid w:val="00A9070F"/>
    <w:rsid w:val="00A918C7"/>
    <w:rsid w:val="00A927E5"/>
    <w:rsid w:val="00A961CD"/>
    <w:rsid w:val="00A96CA4"/>
    <w:rsid w:val="00A970FF"/>
    <w:rsid w:val="00A97D4A"/>
    <w:rsid w:val="00AA10C2"/>
    <w:rsid w:val="00AA5A38"/>
    <w:rsid w:val="00AA5B06"/>
    <w:rsid w:val="00AC397D"/>
    <w:rsid w:val="00AC4EC7"/>
    <w:rsid w:val="00AC5A58"/>
    <w:rsid w:val="00AC6105"/>
    <w:rsid w:val="00AD5CB3"/>
    <w:rsid w:val="00AF4CC5"/>
    <w:rsid w:val="00B000B9"/>
    <w:rsid w:val="00B046AA"/>
    <w:rsid w:val="00B05B20"/>
    <w:rsid w:val="00B06ACD"/>
    <w:rsid w:val="00B116C9"/>
    <w:rsid w:val="00B135DC"/>
    <w:rsid w:val="00B21612"/>
    <w:rsid w:val="00B247C7"/>
    <w:rsid w:val="00B30197"/>
    <w:rsid w:val="00B3484E"/>
    <w:rsid w:val="00B34B5C"/>
    <w:rsid w:val="00B372E3"/>
    <w:rsid w:val="00B37959"/>
    <w:rsid w:val="00B43742"/>
    <w:rsid w:val="00B47D04"/>
    <w:rsid w:val="00B62BB5"/>
    <w:rsid w:val="00B62E99"/>
    <w:rsid w:val="00B6720B"/>
    <w:rsid w:val="00B76FA4"/>
    <w:rsid w:val="00B87E19"/>
    <w:rsid w:val="00B913BD"/>
    <w:rsid w:val="00BA58AD"/>
    <w:rsid w:val="00BB010E"/>
    <w:rsid w:val="00BB08A9"/>
    <w:rsid w:val="00BB2166"/>
    <w:rsid w:val="00BC488F"/>
    <w:rsid w:val="00BC5E87"/>
    <w:rsid w:val="00BC7517"/>
    <w:rsid w:val="00BD3F2B"/>
    <w:rsid w:val="00BE660F"/>
    <w:rsid w:val="00BF3218"/>
    <w:rsid w:val="00BF57A3"/>
    <w:rsid w:val="00C10EDD"/>
    <w:rsid w:val="00C173C6"/>
    <w:rsid w:val="00C26F68"/>
    <w:rsid w:val="00C32FEE"/>
    <w:rsid w:val="00C4577F"/>
    <w:rsid w:val="00C468EA"/>
    <w:rsid w:val="00C52015"/>
    <w:rsid w:val="00C54370"/>
    <w:rsid w:val="00C56AD1"/>
    <w:rsid w:val="00C60827"/>
    <w:rsid w:val="00C60A40"/>
    <w:rsid w:val="00C66985"/>
    <w:rsid w:val="00C802B0"/>
    <w:rsid w:val="00C86F22"/>
    <w:rsid w:val="00C90A4A"/>
    <w:rsid w:val="00C9101C"/>
    <w:rsid w:val="00C924E4"/>
    <w:rsid w:val="00C94474"/>
    <w:rsid w:val="00C94AE0"/>
    <w:rsid w:val="00C95904"/>
    <w:rsid w:val="00CA6E86"/>
    <w:rsid w:val="00CB27C4"/>
    <w:rsid w:val="00CC23F3"/>
    <w:rsid w:val="00CC4520"/>
    <w:rsid w:val="00CD271F"/>
    <w:rsid w:val="00CD5C8E"/>
    <w:rsid w:val="00CD6EE2"/>
    <w:rsid w:val="00CE4ADE"/>
    <w:rsid w:val="00CE5075"/>
    <w:rsid w:val="00CF28C7"/>
    <w:rsid w:val="00CF490A"/>
    <w:rsid w:val="00D12C5C"/>
    <w:rsid w:val="00D15E0B"/>
    <w:rsid w:val="00D15E78"/>
    <w:rsid w:val="00D23815"/>
    <w:rsid w:val="00D27466"/>
    <w:rsid w:val="00D33FE4"/>
    <w:rsid w:val="00D36CD9"/>
    <w:rsid w:val="00D41762"/>
    <w:rsid w:val="00D43FA7"/>
    <w:rsid w:val="00D531F1"/>
    <w:rsid w:val="00D56F18"/>
    <w:rsid w:val="00D64922"/>
    <w:rsid w:val="00D677C4"/>
    <w:rsid w:val="00D67D2A"/>
    <w:rsid w:val="00D80A6C"/>
    <w:rsid w:val="00D81E13"/>
    <w:rsid w:val="00D95F01"/>
    <w:rsid w:val="00D965F4"/>
    <w:rsid w:val="00DB1B38"/>
    <w:rsid w:val="00DB7042"/>
    <w:rsid w:val="00DC0C22"/>
    <w:rsid w:val="00DC3966"/>
    <w:rsid w:val="00DD0197"/>
    <w:rsid w:val="00DD4D96"/>
    <w:rsid w:val="00DE1920"/>
    <w:rsid w:val="00DE2EC0"/>
    <w:rsid w:val="00DE7FDC"/>
    <w:rsid w:val="00DF32D4"/>
    <w:rsid w:val="00DF7A20"/>
    <w:rsid w:val="00E000CA"/>
    <w:rsid w:val="00E05F42"/>
    <w:rsid w:val="00E14D6A"/>
    <w:rsid w:val="00E27051"/>
    <w:rsid w:val="00E3177E"/>
    <w:rsid w:val="00E31C45"/>
    <w:rsid w:val="00E35119"/>
    <w:rsid w:val="00E40E04"/>
    <w:rsid w:val="00E416B4"/>
    <w:rsid w:val="00E6383D"/>
    <w:rsid w:val="00E64D14"/>
    <w:rsid w:val="00E672AE"/>
    <w:rsid w:val="00E67423"/>
    <w:rsid w:val="00E67E15"/>
    <w:rsid w:val="00E75989"/>
    <w:rsid w:val="00E763C0"/>
    <w:rsid w:val="00E83D1A"/>
    <w:rsid w:val="00E87ED2"/>
    <w:rsid w:val="00E91EF2"/>
    <w:rsid w:val="00EB2E4C"/>
    <w:rsid w:val="00EB57C5"/>
    <w:rsid w:val="00EC08C9"/>
    <w:rsid w:val="00EC57C3"/>
    <w:rsid w:val="00EC77E6"/>
    <w:rsid w:val="00ED137C"/>
    <w:rsid w:val="00ED2320"/>
    <w:rsid w:val="00ED30C7"/>
    <w:rsid w:val="00ED450F"/>
    <w:rsid w:val="00EF105C"/>
    <w:rsid w:val="00EF28E1"/>
    <w:rsid w:val="00EF55C3"/>
    <w:rsid w:val="00F0280F"/>
    <w:rsid w:val="00F02E82"/>
    <w:rsid w:val="00F0737F"/>
    <w:rsid w:val="00F10E8D"/>
    <w:rsid w:val="00F1211F"/>
    <w:rsid w:val="00F24247"/>
    <w:rsid w:val="00F24EFD"/>
    <w:rsid w:val="00F272E6"/>
    <w:rsid w:val="00F3381A"/>
    <w:rsid w:val="00F37156"/>
    <w:rsid w:val="00F47F32"/>
    <w:rsid w:val="00F50399"/>
    <w:rsid w:val="00F5042B"/>
    <w:rsid w:val="00F54ED5"/>
    <w:rsid w:val="00F56932"/>
    <w:rsid w:val="00F56A6F"/>
    <w:rsid w:val="00F57ADC"/>
    <w:rsid w:val="00F57DBD"/>
    <w:rsid w:val="00F64F30"/>
    <w:rsid w:val="00F64FF1"/>
    <w:rsid w:val="00F71EB3"/>
    <w:rsid w:val="00F818AA"/>
    <w:rsid w:val="00F85E32"/>
    <w:rsid w:val="00F91D18"/>
    <w:rsid w:val="00FA30AE"/>
    <w:rsid w:val="00FA4639"/>
    <w:rsid w:val="00FA4D03"/>
    <w:rsid w:val="00FA6A56"/>
    <w:rsid w:val="00FB0B76"/>
    <w:rsid w:val="00FB15B6"/>
    <w:rsid w:val="00FD36F9"/>
    <w:rsid w:val="00FE3DA0"/>
    <w:rsid w:val="00FF4A2D"/>
    <w:rsid w:val="031F0461"/>
    <w:rsid w:val="0A90B992"/>
    <w:rsid w:val="15534779"/>
    <w:rsid w:val="1BF3B142"/>
    <w:rsid w:val="249F072B"/>
    <w:rsid w:val="2CEC4105"/>
    <w:rsid w:val="332F5B4E"/>
    <w:rsid w:val="393DE6FE"/>
    <w:rsid w:val="3F05FF76"/>
    <w:rsid w:val="4512CEA0"/>
    <w:rsid w:val="49E8180D"/>
    <w:rsid w:val="5174A6F8"/>
    <w:rsid w:val="58BEE99E"/>
    <w:rsid w:val="58DDB615"/>
    <w:rsid w:val="5A9E8E90"/>
    <w:rsid w:val="625DAB9E"/>
    <w:rsid w:val="663C9DFC"/>
    <w:rsid w:val="672B787D"/>
    <w:rsid w:val="6ADF4BB0"/>
    <w:rsid w:val="6BE28775"/>
    <w:rsid w:val="76EF5E88"/>
    <w:rsid w:val="771B7C91"/>
    <w:rsid w:val="7DA6752D"/>
    <w:rsid w:val="7F96D7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FBCA26"/>
  <w15:docId w15:val="{45280959-E786-4B82-BA8E-970C039E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1A04"/>
    <w:pPr>
      <w:spacing w:after="0" w:line="240" w:lineRule="auto"/>
    </w:p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154332"/>
    <w:rPr>
      <w:rFonts w:ascii="Tahoma" w:hAnsi="Tahoma" w:cs="Tahoma"/>
      <w:sz w:val="16"/>
      <w:szCs w:val="16"/>
    </w:rPr>
  </w:style>
  <w:style w:type="character" w:customStyle="1" w:styleId="BalloonTextChar">
    <w:name w:val="Balloon Text Char"/>
    <w:basedOn w:val="DefaultParagraphFont"/>
    <w:link w:val="BalloonText"/>
    <w:uiPriority w:val="99"/>
    <w:semiHidden/>
    <w:rsid w:val="00154332"/>
    <w:rPr>
      <w:rFonts w:ascii="Tahoma" w:hAnsi="Tahoma" w:cs="Tahoma"/>
      <w:sz w:val="16"/>
      <w:szCs w:val="16"/>
    </w:rPr>
  </w:style>
  <w:style w:type="paragraph" w:styleId="ListParagraph">
    <w:name w:val="List Paragraph"/>
    <w:basedOn w:val="Normal"/>
    <w:link w:val="ListParagraphChar"/>
    <w:uiPriority w:val="99"/>
    <w:qFormat/>
    <w:rsid w:val="007F1A04"/>
    <w:pPr>
      <w:ind w:left="720"/>
      <w:contextualSpacing/>
    </w:pPr>
  </w:style>
  <w:style w:type="character" w:styleId="Hyperlink">
    <w:name w:val="Hyperlink"/>
    <w:basedOn w:val="DefaultParagraphFont"/>
    <w:uiPriority w:val="99"/>
    <w:unhideWhenUsed/>
    <w:rsid w:val="007F1A04"/>
    <w:rPr>
      <w:color w:val="11B1F1" w:themeColor="accent5" w:themeShade="BF"/>
      <w:u w:val="single"/>
    </w:rPr>
  </w:style>
  <w:style w:type="paragraph" w:styleId="CommentSubject">
    <w:name w:val="annotation subject"/>
    <w:basedOn w:val="CommentText"/>
    <w:next w:val="CommentText"/>
    <w:link w:val="CommentSubjectChar"/>
    <w:uiPriority w:val="99"/>
    <w:semiHidden/>
    <w:unhideWhenUsed/>
    <w:rsid w:val="00D80A6C"/>
    <w:rPr>
      <w:b/>
      <w:bCs/>
    </w:rPr>
  </w:style>
  <w:style w:type="character" w:customStyle="1" w:styleId="CommentSubjectChar">
    <w:name w:val="Comment Subject Char"/>
    <w:basedOn w:val="CommentTextChar"/>
    <w:link w:val="CommentSubject"/>
    <w:uiPriority w:val="99"/>
    <w:semiHidden/>
    <w:rsid w:val="00D80A6C"/>
    <w:rPr>
      <w:b/>
      <w:bCs/>
      <w:sz w:val="20"/>
      <w:szCs w:val="20"/>
    </w:rPr>
  </w:style>
  <w:style w:type="paragraph" w:styleId="Revision">
    <w:name w:val="Revision"/>
    <w:hidden/>
    <w:uiPriority w:val="99"/>
    <w:semiHidden/>
    <w:rsid w:val="00F24247"/>
    <w:pPr>
      <w:spacing w:after="0" w:line="240" w:lineRule="auto"/>
    </w:pPr>
  </w:style>
  <w:style w:type="character" w:styleId="UnresolvedMention">
    <w:name w:val="Unresolved Mention"/>
    <w:basedOn w:val="DefaultParagraphFont"/>
    <w:uiPriority w:val="99"/>
    <w:semiHidden/>
    <w:unhideWhenUsed/>
    <w:rsid w:val="001C0B1C"/>
    <w:rPr>
      <w:color w:val="808080"/>
      <w:shd w:val="clear" w:color="auto" w:fill="E6E6E6"/>
    </w:rPr>
  </w:style>
  <w:style w:type="character" w:customStyle="1" w:styleId="normaltextrun1">
    <w:name w:val="normaltextrun1"/>
    <w:basedOn w:val="DefaultParagraphFont"/>
    <w:rsid w:val="00416E78"/>
  </w:style>
  <w:style w:type="paragraph" w:styleId="Header">
    <w:name w:val="header"/>
    <w:basedOn w:val="Normal"/>
    <w:link w:val="HeaderChar"/>
    <w:uiPriority w:val="99"/>
    <w:unhideWhenUsed/>
    <w:rsid w:val="00EB2E4C"/>
    <w:pPr>
      <w:tabs>
        <w:tab w:val="center" w:pos="4703"/>
        <w:tab w:val="right" w:pos="9406"/>
      </w:tabs>
    </w:pPr>
  </w:style>
  <w:style w:type="character" w:customStyle="1" w:styleId="HeaderChar">
    <w:name w:val="Header Char"/>
    <w:basedOn w:val="DefaultParagraphFont"/>
    <w:link w:val="Header"/>
    <w:uiPriority w:val="99"/>
    <w:rsid w:val="00EB2E4C"/>
  </w:style>
  <w:style w:type="paragraph" w:styleId="Footer">
    <w:name w:val="footer"/>
    <w:basedOn w:val="Normal"/>
    <w:link w:val="FooterChar"/>
    <w:uiPriority w:val="99"/>
    <w:unhideWhenUsed/>
    <w:rsid w:val="00EB2E4C"/>
    <w:pPr>
      <w:tabs>
        <w:tab w:val="center" w:pos="4703"/>
        <w:tab w:val="right" w:pos="9406"/>
      </w:tabs>
    </w:pPr>
  </w:style>
  <w:style w:type="character" w:customStyle="1" w:styleId="FooterChar">
    <w:name w:val="Footer Char"/>
    <w:basedOn w:val="DefaultParagraphFont"/>
    <w:link w:val="Footer"/>
    <w:uiPriority w:val="99"/>
    <w:rsid w:val="00EB2E4C"/>
  </w:style>
  <w:style w:type="paragraph" w:customStyle="1" w:styleId="ARusStyle1">
    <w:name w:val="ARusStyle1"/>
    <w:basedOn w:val="Normal"/>
    <w:link w:val="ARusStyle1Char"/>
    <w:uiPriority w:val="99"/>
    <w:rsid w:val="00A918C7"/>
  </w:style>
  <w:style w:type="paragraph" w:customStyle="1" w:styleId="ARusStyle2">
    <w:name w:val="ARusStyle2"/>
    <w:basedOn w:val="ListParagraph"/>
    <w:link w:val="ARusStyle2Char"/>
    <w:uiPriority w:val="99"/>
    <w:rsid w:val="00A918C7"/>
    <w:pPr>
      <w:ind w:left="964" w:hanging="284"/>
    </w:pPr>
  </w:style>
  <w:style w:type="character" w:customStyle="1" w:styleId="ARusStyle1Char">
    <w:name w:val="ARusStyle1 Char"/>
    <w:basedOn w:val="DefaultParagraphFont"/>
    <w:link w:val="ARusStyle1"/>
    <w:uiPriority w:val="99"/>
    <w:locked/>
    <w:rsid w:val="00A918C7"/>
  </w:style>
  <w:style w:type="paragraph" w:customStyle="1" w:styleId="ARusStyle3">
    <w:name w:val="ARusStyle3"/>
    <w:basedOn w:val="ListParagraph"/>
    <w:link w:val="ARusStyle3Char"/>
    <w:uiPriority w:val="99"/>
    <w:rsid w:val="00A918C7"/>
    <w:pPr>
      <w:numPr>
        <w:numId w:val="39"/>
      </w:numPr>
    </w:pPr>
    <w:rPr>
      <w:b/>
      <w:bCs/>
      <w:i/>
      <w:iCs/>
      <w:color w:val="63CDF6"/>
    </w:rPr>
  </w:style>
  <w:style w:type="character" w:customStyle="1" w:styleId="ListParagraphChar">
    <w:name w:val="List Paragraph Char"/>
    <w:basedOn w:val="DefaultParagraphFont"/>
    <w:link w:val="ListParagraph"/>
    <w:uiPriority w:val="99"/>
    <w:locked/>
    <w:rsid w:val="00A918C7"/>
  </w:style>
  <w:style w:type="character" w:customStyle="1" w:styleId="ARusStyle2Char">
    <w:name w:val="ARusStyle2 Char"/>
    <w:basedOn w:val="ListParagraphChar"/>
    <w:link w:val="ARusStyle2"/>
    <w:uiPriority w:val="99"/>
    <w:locked/>
    <w:rsid w:val="00A918C7"/>
  </w:style>
  <w:style w:type="character" w:customStyle="1" w:styleId="ARusStyle3Char">
    <w:name w:val="ARusStyle3 Char"/>
    <w:basedOn w:val="ListParagraphChar"/>
    <w:link w:val="ARusStyle3"/>
    <w:uiPriority w:val="99"/>
    <w:locked/>
    <w:rsid w:val="00A918C7"/>
    <w:rPr>
      <w:b/>
      <w:bCs/>
      <w:i/>
      <w:iCs/>
      <w:color w:val="63CDF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5109">
      <w:bodyDiv w:val="1"/>
      <w:marLeft w:val="0"/>
      <w:marRight w:val="0"/>
      <w:marTop w:val="0"/>
      <w:marBottom w:val="0"/>
      <w:divBdr>
        <w:top w:val="none" w:sz="0" w:space="0" w:color="auto"/>
        <w:left w:val="none" w:sz="0" w:space="0" w:color="auto"/>
        <w:bottom w:val="none" w:sz="0" w:space="0" w:color="auto"/>
        <w:right w:val="none" w:sz="0" w:space="0" w:color="auto"/>
      </w:divBdr>
    </w:div>
    <w:div w:id="1232085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timates@unai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imates@unaid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2020 Reflective">
      <a:dk1>
        <a:sysClr val="windowText" lastClr="000000"/>
      </a:dk1>
      <a:lt1>
        <a:srgbClr val="FFFFFF"/>
      </a:lt1>
      <a:dk2>
        <a:srgbClr val="00A99A"/>
      </a:dk2>
      <a:lt2>
        <a:srgbClr val="B8E1DD"/>
      </a:lt2>
      <a:accent1>
        <a:srgbClr val="70C8BE"/>
      </a:accent1>
      <a:accent2>
        <a:srgbClr val="E07E55"/>
      </a:accent2>
      <a:accent3>
        <a:srgbClr val="CDC884"/>
      </a:accent3>
      <a:accent4>
        <a:srgbClr val="B6AEA7"/>
      </a:accent4>
      <a:accent5>
        <a:srgbClr val="63CDF6"/>
      </a:accent5>
      <a:accent6>
        <a:srgbClr val="F26B73"/>
      </a:accent6>
      <a:hlink>
        <a:srgbClr val="0066FF"/>
      </a:hlink>
      <a:folHlink>
        <a:srgbClr val="08BCC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3E641F549574BB805BD9C73365D4F" ma:contentTypeVersion="13" ma:contentTypeDescription="Create a new document." ma:contentTypeScope="" ma:versionID="aad6ef840ac3b3de4a374c051bb21667">
  <xsd:schema xmlns:xsd="http://www.w3.org/2001/XMLSchema" xmlns:xs="http://www.w3.org/2001/XMLSchema" xmlns:p="http://schemas.microsoft.com/office/2006/metadata/properties" xmlns:ns2="288ef829-98c5-46d1-83dc-c2ef7c814da2" xmlns:ns3="2ddeef39-65d3-4660-94f2-f063f949c57e" targetNamespace="http://schemas.microsoft.com/office/2006/metadata/properties" ma:root="true" ma:fieldsID="e636b5a1e1f7d510d79a4b4cd0d8626f" ns2:_="" ns3:_="">
    <xsd:import namespace="288ef829-98c5-46d1-83dc-c2ef7c814da2"/>
    <xsd:import namespace="2ddeef39-65d3-4660-94f2-f063f949c5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ef829-98c5-46d1-83dc-c2ef7c814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eef39-65d3-4660-94f2-f063f949c5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2ddeef39-65d3-4660-94f2-f063f949c57e">
      <UserInfo>
        <DisplayName>TURAY, Mohamed</DisplayName>
        <AccountId>256</AccountId>
        <AccountType/>
      </UserInfo>
      <UserInfo>
        <DisplayName>Guest Contributor</DisplayName>
        <AccountId>258</AccountId>
        <AccountType/>
      </UserInfo>
      <UserInfo>
        <DisplayName>Guest Contributor</DisplayName>
        <AccountId>191</AccountId>
        <AccountType/>
      </UserInfo>
      <UserInfo>
        <DisplayName>WACHIURI, Winnie</DisplayName>
        <AccountId>277</AccountId>
        <AccountType/>
      </UserInfo>
      <UserInfo>
        <DisplayName>c:0u.c|tenant|6be01c76aa46ca4e7f12eaf92abdbecbe0374ab53e44f596e2f18bccf194f222</DisplayName>
        <AccountId>247</AccountId>
        <AccountType/>
      </UserInfo>
      <UserInfo>
        <DisplayName>ARIAS GARCIA, Sonia</DisplayName>
        <AccountId>426</AccountId>
        <AccountType/>
      </UserInfo>
      <UserInfo>
        <DisplayName>FADRIQUELA, Efren Estacio</DisplayName>
        <AccountId>17</AccountId>
        <AccountType/>
      </UserInfo>
      <UserInfo>
        <DisplayName>MAHY, Mary</DisplayName>
        <AccountId>20</AccountId>
        <AccountType/>
      </UserInfo>
      <UserInfo>
        <DisplayName>MARSH, Kimberly</DisplayName>
        <AccountId>66</AccountId>
        <AccountType/>
      </UserInfo>
      <UserInfo>
        <DisplayName>Wanyeki, Ian</DisplayName>
        <AccountId>197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D18E5-C7DF-4B55-9618-029182E35184}"/>
</file>

<file path=customXml/itemProps2.xml><?xml version="1.0" encoding="utf-8"?>
<ds:datastoreItem xmlns:ds="http://schemas.openxmlformats.org/officeDocument/2006/customXml" ds:itemID="{EA34C077-75E2-4144-B92A-D365BACDB7C3}">
  <ds:schemaRefs>
    <ds:schemaRef ds:uri="http://schemas.microsoft.com/office/2006/metadata/properties"/>
    <ds:schemaRef ds:uri="2ddeef39-65d3-4660-94f2-f063f949c57e"/>
  </ds:schemaRefs>
</ds:datastoreItem>
</file>

<file path=customXml/itemProps3.xml><?xml version="1.0" encoding="utf-8"?>
<ds:datastoreItem xmlns:ds="http://schemas.openxmlformats.org/officeDocument/2006/customXml" ds:itemID="{DE4AB061-9A4A-4C0D-86E2-DD495AC737AE}">
  <ds:schemaRefs>
    <ds:schemaRef ds:uri="http://schemas.microsoft.com/sharepoint/v3/contenttype/forms"/>
  </ds:schemaRefs>
</ds:datastoreItem>
</file>

<file path=customXml/itemProps4.xml><?xml version="1.0" encoding="utf-8"?>
<ds:datastoreItem xmlns:ds="http://schemas.openxmlformats.org/officeDocument/2006/customXml" ds:itemID="{12FB9D95-E73C-49AF-8F1A-497F6661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UNAIDS</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Kimberly</dc:creator>
  <cp:keywords/>
  <cp:lastModifiedBy>FADRIQUELA, Efren Estacio</cp:lastModifiedBy>
  <cp:revision>3</cp:revision>
  <cp:lastPrinted>2017-12-01T19:23:00Z</cp:lastPrinted>
  <dcterms:created xsi:type="dcterms:W3CDTF">2022-01-12T13:57:00Z</dcterms:created>
  <dcterms:modified xsi:type="dcterms:W3CDTF">2022-01-12T14:05:00Z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0x0101006893E641F549574BB805BD9C73365D4F</vt:lpwstr>
  </property>
  <property fmtid="{D5CDD505-2E9C-101B-9397-08002B2CF9AE}" pid="3" name="AuthorIds_UIVersion_4096">
    <vt:lpwstr>25</vt:lpwstr>
  </property>
  <property fmtid="{D5CDD505-2E9C-101B-9397-08002B2CF9AE}" pid="4" name="AuthorIds_UIVersion_10752">
    <vt:lpwstr>66</vt:lpwstr>
  </property>
</Properties>
</file>